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Дошкільний навчальний заклад № 83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“Лісова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казка”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відкритий рішенням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Черкаської міської ради народних депутатів від 01.11.1982 р. № 621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 2018 – 2019 н.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р. функціонувало 12 груп,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  <w:t xml:space="preserve"> з них :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 групи ясельного віку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10 груп загального розвитку; </w:t>
      </w:r>
    </w:p>
    <w:p w:rsidR="00A224F0" w:rsidRPr="005A5C99" w:rsidRDefault="00A224F0" w:rsidP="004E78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Режим роботи установи – 10 годин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Кадрами ДНЗ укомплектований згідно штатного розпису, що становить – 65, 57 осіб працюючих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 ДНЗ ПРАЦЮЮТЬ ВИСОКОКВАЛІФІКОВАНІ СПЕЦІАЛІСТИ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Зав</w:t>
      </w:r>
      <w:r w:rsidR="005A5C9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дувач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Подзігун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Юлія Іванівна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 вища педагогічна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Вища категорія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. 42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“Відмінник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Вихователь-методист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Колода Алла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Анатоліївна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Освіта </w:t>
      </w:r>
      <w:r w:rsid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базова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вища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Пед. стаж. 14 р.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ЗАСТУПНИК ЗАВІДУВАЧА З ГОСПОДАРСТВА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Богдан Марія Володимирівна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Освіта: середня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Стаж 1 рік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Бабенко Валентина Олексіївна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вища педагогічна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“Спеціаліст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категорії”</w:t>
      </w:r>
      <w:proofErr w:type="spellEnd"/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. 56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Вчитель – дефектолог (тифлопедагог)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Задувайло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Петрівна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вища педагогічна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“Спеціаліст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категорії”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. 53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Учитель – логопед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Бабич Марина Олександрівна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вища педагогічна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“Спеціаліст”</w:t>
      </w:r>
      <w:proofErr w:type="spellEnd"/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.  7 років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Музичні керівники:</w:t>
      </w:r>
    </w:p>
    <w:p w:rsidR="006E0863" w:rsidRPr="005A5C99" w:rsidRDefault="006E0863" w:rsidP="004E78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Максунова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Тамара Петрівна</w:t>
      </w:r>
    </w:p>
    <w:p w:rsidR="006E0863" w:rsidRPr="005A5C99" w:rsidRDefault="006E0863" w:rsidP="004E78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вища педагогічна</w:t>
      </w:r>
    </w:p>
    <w:p w:rsidR="006E0863" w:rsidRPr="005A5C99" w:rsidRDefault="006E0863" w:rsidP="004E78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“Спеціаліст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вищої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категорії”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863" w:rsidRPr="005A5C99" w:rsidRDefault="006E0863" w:rsidP="004E78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. 38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F0" w:rsidRPr="005A5C99" w:rsidRDefault="00A224F0" w:rsidP="004E78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Шмагайло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Марина Анатоліївна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вища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Категорія  «Спеціаліст»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Інструктори з фізкультури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Ярова Олена Іванівна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Освіта вища педагогічна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Вища категорія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Звання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“Вихователь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методист”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Пед.стаж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29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Шатайло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Микола Іванович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Освіта вища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Звання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>“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Майстер спорту»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Загальний стаж 30 р.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Пед. Стаж 5 р. 6 міс </w:t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4F0" w:rsidRPr="005A5C99" w:rsidRDefault="008838DF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СЕСТРА МЕДИЧНА СТАРША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Ткаченко Віра Валентинівна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Вища категорія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Стаж 46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СЕСТРА МЕДИЧНА ЛІКУВАЛЬНОГО КАБІНЕТУ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Верба Ольга Олександрівна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Вища категорія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Стаж 24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ДІЛОВОД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Рогоза Марія Петрівна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Середня спеціальна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Стаж 47 р.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50252"/>
            <wp:effectExtent l="0" t="19050" r="0" b="21798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224F0" w:rsidRPr="005A5C99" w:rsidRDefault="00A224F0" w:rsidP="004E78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38275" cy="134302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9800" cy="1600200"/>
                      <a:chOff x="2133600" y="4648200"/>
                      <a:chExt cx="2209800" cy="16002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2133600" y="4648200"/>
                        <a:ext cx="2209800" cy="1600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+mj-lt"/>
                            </a:rPr>
                            <a:t>1 особа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+mj-lt"/>
                            </a:rPr>
                            <a:t>Звання </a:t>
                          </a:r>
                          <a:r>
                            <a:rPr lang="uk-UA" sz="1600" b="1" dirty="0" err="1">
                              <a:solidFill>
                                <a:schemeClr val="tx1"/>
                              </a:solidFill>
                              <a:latin typeface="+mj-lt"/>
                            </a:rPr>
                            <a:t>“</a:t>
                          </a:r>
                          <a:r>
                            <a:rPr lang="uk-UA" sz="1600" b="1" dirty="0" err="1">
                              <a:solidFill>
                                <a:schemeClr val="tx1"/>
                              </a:solidFill>
                            </a:rPr>
                            <a:t>Вихователь-методист</a:t>
                          </a:r>
                          <a:r>
                            <a:rPr lang="uk-UA" sz="1600" b="1" dirty="0" err="1">
                              <a:solidFill>
                                <a:schemeClr val="tx1"/>
                              </a:solidFill>
                              <a:latin typeface="+mj-lt"/>
                            </a:rPr>
                            <a:t>”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+mj-lt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A5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60020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1600200"/>
                      <a:chOff x="2209800" y="914400"/>
                      <a:chExt cx="1981200" cy="160020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2209800" y="914400"/>
                        <a:ext cx="1981200" cy="1600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b="1" dirty="0">
                              <a:solidFill>
                                <a:schemeClr val="tx1"/>
                              </a:solidFill>
                            </a:rPr>
                            <a:t>4 особи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b="1" dirty="0">
                              <a:solidFill>
                                <a:schemeClr val="tx1"/>
                              </a:solidFill>
                            </a:rPr>
                            <a:t>вища категорія</a:t>
                          </a:r>
                          <a:endParaRPr lang="ru-RU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A5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15918"/>
            <wp:effectExtent l="19050" t="0" r="222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8DF" w:rsidRPr="005A5C99" w:rsidRDefault="008838DF" w:rsidP="004E7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4F0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</w:rPr>
        <w:tab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ДНЗ керується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базовими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документами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 «Про освіту»,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«Про дошкільну освіту» (із змінами, внесеними згідно із Законами від 05.09.2017),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порядку використання державної символіки в навчальних закладах України, затверджені наказом Міністерства освіти і науки України від 7 вересня 2000 р. №439.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</w:rPr>
        <w:t>установч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ими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документ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ами</w:t>
      </w:r>
      <w:proofErr w:type="spellEnd"/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Типове положення «Про атестацію педагогічних працівників», затверджене наказом Міністерства освіти України від 06.10.2010 р. №930. {Із змінами, внесеними згідно з наказом Міністерства освіти і науки, молоді та спорту № 1473 від 20.12.2011, наказом МОН № 1135 від 08.08.2013},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інструктивно-методичними листами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«Щодо особливостей організації діяльності закладів дошкільної освіти в 2018 – 2019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.»( від 13.06.18  №1/9-386), «Планування роботи в дошкільних навчальних закладах»(від 03.07.2009р. №1/9-455), навчально-методичною літературою, визначеною Переліком навчальних видань для використання в дошкільних закладах у 201</w:t>
      </w:r>
      <w:r w:rsidRPr="005A5C99">
        <w:rPr>
          <w:rFonts w:ascii="Times New Roman" w:hAnsi="Times New Roman" w:cs="Times New Roman"/>
          <w:sz w:val="28"/>
          <w:szCs w:val="28"/>
        </w:rPr>
        <w:t>8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Pr="005A5C99">
        <w:rPr>
          <w:rFonts w:ascii="Times New Roman" w:hAnsi="Times New Roman" w:cs="Times New Roman"/>
          <w:sz w:val="28"/>
          <w:szCs w:val="28"/>
        </w:rPr>
        <w:t>9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інших чинних нормативно-правових актів та інструктивно-методичних документів, національною стратегію розвитку освіти в Україні на період до 2021 року.     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Підсумок методичної роботи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Зусилля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педагогічного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колективу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5A5C99">
        <w:rPr>
          <w:rFonts w:ascii="Times New Roman" w:hAnsi="Times New Roman" w:cs="Times New Roman"/>
          <w:bCs/>
          <w:sz w:val="28"/>
          <w:szCs w:val="28"/>
        </w:rPr>
        <w:t>-201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спрямовано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таких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завдань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1.Формувати розмовне мовлення дітей шляхом використання сучасних технологій розвитку зв’язного мовлення та підвищення рівня культури українського мовлення дошкільників як основи формування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національно-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патріотичних почуттів.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Продовж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увати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роботу по впровадженню в освітній процес ідей сталого розвитку. Актуалізувати інтегрований курс  «Дошкільнятам – освіта для сталого розвитку» для всіх вікових груп з метою формування у дітей та їхніх батьків моделей поведінки , співзвучних з цінностями сталого розвитку.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Активізувати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корекційну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роботу з дітьми в процесі проведення дослідно-експериментальної діяльності як засобу формування природничо-екологічної компетентності дошкільників.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іально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педагогічна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компетентність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педагогів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окреслених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підвищувалася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завдяки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використанню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таких форм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методичної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як: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педагогічні ради,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семінари - практикуми, ділові ігри, майстер-класи,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</w:rPr>
        <w:t> 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тематичні та комплексні перевірки,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творчі звіти педагогів,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колективні перегляди,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педагогічні консультації,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інформаційно-методичні хвилинки.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 метою формування розмовного мовлення дітей шляхом використання сучасних технологій розвитку зв’язного мовлення дошкільників як основи формування національно-патріотичних почуттів стало проведення: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Консультації :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«Добре слово або як прищеплювати любов до рідної мови», “ Спілкуємось з дитиною правильно ”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вихователь-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методист Колода А.А.), «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технології  розвитку мовлення дітей дошкільного віку »,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“Рекомендації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розвитку зв'язного мовлення дітей (учитель-логопед Бабич М.О.)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Майстер-клас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«Навчаємо розмови. Розвиваємо мовлення дітей за допомогою верлібрів, мнемотехніки та інших сучасних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технологій”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вихователь-методист Колода А.А.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Семінар-практикум “ Освітнє значення роботи з картиною за методикою ТРВЗ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“Як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діти казковим гномам картини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описували”</w:t>
      </w:r>
      <w:proofErr w:type="spellEnd"/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Тематична перевірка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«Формування навичок розмовного мовлення дітей шляхом використання сучасних технологій розвитку зв'язного мовлення»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Листопад з 12.11 – 23.11.2018 р.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(групи 8,11)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довідка – Колода А.А. </w:t>
      </w:r>
    </w:p>
    <w:p w:rsidR="008838DF" w:rsidRPr="005A5C99" w:rsidRDefault="008838DF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Педагогічна рада «Розвиток розмовного мовлення шляхом використання сучасних технологій».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Ефективним кроком по впровадженню в освітній процес ідей сталого розвитку та з метою формування у дітей та їхніх батьків моделей поведінки , співзвучної з цінностями сталого розвитку  було проведення низку методичних заходів, а саме: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8DF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Консультацій: «Навчаємо дошкільників жити по-новому: програма освіти для сталого розвитку»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підготувала вихователь Кравченко Л.В.,</w:t>
      </w:r>
      <w:r w:rsidRPr="005A5C99">
        <w:rPr>
          <w:rFonts w:ascii="Times New Roman" w:hAnsi="Times New Roman" w:cs="Times New Roman"/>
          <w:sz w:val="28"/>
          <w:szCs w:val="28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«Позиція і роль вихователя в освітньому процесі для сталого розвитку»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практичний психолог Бабенко В.О. 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«Створюємо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лепбуки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опанування ідей сталого розвитку»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вихователь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Педан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Ділова гра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«Крок у майбутнє через сталий стиль життя»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Фестиваль з моделювання одягу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(сталий розвиток)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Тематична перевірка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«Рівень сформованості ресурсозберігаючої компетентності в дітей старшого дошкільного віку»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Січень з 14.01 – 25.01.2019 р.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(групи 5,6)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довідка – Колода А.А.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Педагогічна рада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«Організація освітнього процесу в рамках навчального курсу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“Дошкільнятам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освіту для сталого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розвитку”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Активними слухачами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вебінарів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були: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О.О., Білоус І.А.,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Педан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Т.М.,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Каленська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К.М., Кулик А.А., Сорока Л.Г.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Педан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Т.М. була учасником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Інтернет-семінару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“Організація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народознавчої діяльності з дітьми дошкільного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,який проводив Черкаський обласний інститут післядипломної освіти педагогічних працівників Черкаської обласної ради , куди було надіслано 168 робіт, а відібрано 60 . Дидактична казка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“Одне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з 7 чудес України –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Канів”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 Тетяни Миколаївни була в числі відібраних . Також була учасником круглого столу  в Черкаському національному університеті  ім.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br/>
        <w:t xml:space="preserve">Б. Хмельницького на тему: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“Інноваційні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  дітей 6\7 року життя в умовах сучасних освітніх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змін”</w:t>
      </w:r>
      <w:proofErr w:type="spellEnd"/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Музичні керівники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Максунова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Т.П.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Шмагайло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М.А. були учасниками майстер-класу у рамках </w:t>
      </w:r>
      <w:r w:rsidRPr="005A5C99">
        <w:rPr>
          <w:rFonts w:ascii="Times New Roman" w:hAnsi="Times New Roman" w:cs="Times New Roman"/>
          <w:sz w:val="28"/>
          <w:szCs w:val="28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Міжнародного проекту «Мистецтво без кордонів», яку проводила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Беверлі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Солберг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Вокально-хорова робота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Колода А.А. вихователь-методист  та вихователь 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 були спікерами у педагогічних паралелях: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“Розвиток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розмовного мовлення шляхом використання сучасних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технологій”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Черкаському національному університеті ім. Б. Хмельницького, де ділились досвідом роботи. Крім того вихователь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 проводить лекції для студентів Черкаського національного університету ім. Богдана Хмельницького та  стажування для практикантів.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Також проведено безліч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консультацій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над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якими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працювали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такі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педагогічн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працівники</w:t>
      </w:r>
      <w:proofErr w:type="spellEnd"/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:rsidR="006E0863" w:rsidRPr="005A5C99" w:rsidRDefault="006E0863" w:rsidP="004E7861">
      <w:pPr>
        <w:numPr>
          <w:ilvl w:val="0"/>
          <w:numId w:val="3"/>
        </w:numPr>
        <w:tabs>
          <w:tab w:val="left" w:pos="720"/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Колода А.А. – вихователь-методист;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4"/>
        </w:numPr>
        <w:tabs>
          <w:tab w:val="left" w:pos="720"/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Бабенко В.О. – практичний психолог;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4"/>
        </w:numPr>
        <w:tabs>
          <w:tab w:val="left" w:pos="720"/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Задувайло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Т.П. – вчитель-дефектолог;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4"/>
        </w:numPr>
        <w:tabs>
          <w:tab w:val="left" w:pos="720"/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Бабич М.О.   - учитель-логопед;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4"/>
        </w:numPr>
        <w:tabs>
          <w:tab w:val="left" w:pos="720"/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Максунова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Т.П. – музичний керівник.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Підвищили рівень своєї кваліфікації в комунальному навчальному закладі «Черкаський обласний інститут післядипломної освіти педагогічних працівників: Мовчан Н.А.,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Педан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,  (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очно-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дистанційні курси) Карпова М.В. Кравченко Л.В., ( очні курси).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В 2018 – 2019 н. р. атестувались  педагоги: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атестації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Лавріненко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Т.Б, Кулик А.А.,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К.М. – підтвердили кваліфікаційну категорію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«спеціаліст»;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Колісник В.Г. – підтвердили кваліфікаційну категорію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«спеціаліст І категорії»;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вихователю Кравченко Л.В. – встановлено кваліфікаційну категорію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«спеціаліст І категорії»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, 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 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О.О. та Білоус І.А. присвоєно кваліфікаційну категорію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«спеціаліст вищої категорії».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Колективний перегляд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 заняття з дітьми раннього віку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«У гості до лісових звірят»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(Підготувала та провела вихователь Колісник В.Г.)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Залишились приємні враження від колективного перегляду  заняття з дітьми молодшого віку  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вихователя   Кравченко Л.В. </w:t>
      </w:r>
    </w:p>
    <w:p w:rsidR="00584453" w:rsidRPr="005A5C99" w:rsidRDefault="00584453" w:rsidP="004E7861">
      <w:pPr>
        <w:numPr>
          <w:ilvl w:val="0"/>
          <w:numId w:val="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«В гості до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Сніговика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»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“Чарівний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казок”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(літературний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квест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)  з дітьми показала вихователь Кулик А.А.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Колективний перегляд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інтегрованого заняття з дітьми молодшого віку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«Пригоди Колобка»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(Підготувала та провела вихователь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Лавріненко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Т.Б. )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Свята , розваги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На протязі року музичним керівником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Максуновою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Т.П. та вихователями груп було  підготовлено  та  проведено безліч різноманітних свят розваг  та ранків , зокрема: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Свято 1вересня – День знань, «Дарунки осені - Ярмарок», «Осінні свята», «Зима іде свята веде», «Новорічні свята» для всіх вікових гру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«Хочуть мам своїх вітати наші хлопці і дівчата»,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“Де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веселощі і сміх там здоров</w:t>
      </w:r>
      <w:r w:rsidRPr="005A5C99">
        <w:rPr>
          <w:rFonts w:ascii="Times New Roman" w:hAnsi="Times New Roman" w:cs="Times New Roman"/>
          <w:bCs/>
          <w:sz w:val="28"/>
          <w:szCs w:val="28"/>
        </w:rPr>
        <w:t>`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успіх ”, “ До землі, матусі Вам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уклін”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 Випускні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свята”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“свято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“Ми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діти –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Світу”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дня захисту дітей.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Музичним керівником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Шмагайло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М.А. та вихователями груп було  підготовлено: розвага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“Хай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лунає рідне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слово”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“ Хочуть мам своїх вітати наші хлопці і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дівчата”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“Українські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посиденьки”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, випускні свята та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“Свято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Мильних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бульбашок”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Інструктор фізкультури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Шатайло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М.І.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групами №  8,11 провів спортивні розваги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«Весело граємо, здоровими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зростаємо»,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  <w:t>«З фізкультурою дружимо» та шашковий турнір на кращого шахіста дошкільного закладу № 83.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Інструктор фізкультури Ярова О.І. </w:t>
      </w:r>
      <w:r w:rsidRPr="005A5C99">
        <w:rPr>
          <w:rFonts w:ascii="Times New Roman" w:hAnsi="Times New Roman" w:cs="Times New Roman"/>
          <w:sz w:val="28"/>
          <w:szCs w:val="28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підготувала та провела ряд спортивних розваг з батьками: </w:t>
      </w:r>
      <w:r w:rsidRPr="005A5C99">
        <w:rPr>
          <w:rFonts w:ascii="Times New Roman" w:hAnsi="Times New Roman" w:cs="Times New Roman"/>
          <w:sz w:val="28"/>
          <w:szCs w:val="28"/>
        </w:rPr>
        <w:br/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«Весну зустрічаємо, зиму проводжаємо»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“Спортивна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родина – здорова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дитина”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«Правила дорожні знати мають всі»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Згідно плану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  <w:t>ММК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Методичне об'єднання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вихователів старших груп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“Мовленнєва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компетентність старшого дошкільника як важлива складова дошкільної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зрілості”</w:t>
      </w:r>
      <w:proofErr w:type="spellEnd"/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Відбувся колективний перегляд  організованої діяльності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«Мовні перлинки »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 дітьми 6-го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р.ж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.) ,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яке підготували та провели вихователі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 та Білоус І.А.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вихователі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 та Білоус І.А.  провели практичну роботу з слухачами  “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МОВЛЕННЄВІ ЛАБІРИНТИ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”   та поділилась досвідом своєї роботи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«Алгоритм досягнення успіху у формуванні мовленнєвої компетентності дошкільника »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Засідання фокус групи вчителів-дефектологів (тифлопедагогів)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Засідання фокус групи вчителів-дефектологів (тифлопедагогів)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“Формування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уявлень про навколишній світ у дітей з порушенням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зору”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мозковий штурм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«Я знаю, що..» підготувала 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вихователь-методист Колода А.А., практичну частину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“Квітка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душі”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підготувала та провела вчитель-дефектолог (тифлопедагог)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Задувайло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Т.П.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Учасниками  виставки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педтехнологій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«Зернини досвіду - 2019»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атестуючі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, які представили :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Митренко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О.О., Білоус І.А.: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представили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підбірку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(дидактичні та настільні ігри, мовні вправи на допомогу вихователю)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«Мовна швидка»;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Колісник В.Г.  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розвиваючу дошку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Бізіборд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»;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Каленська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К.М.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дидактичну гру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 Жива та нежива природа ”;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Кравченко Л.В.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тактильну книгу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“Овочі”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Лавріненко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Т.Б.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авторський посібник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“Театралізована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діяльність як засіб мовленнєвої компетентності дітей дошкільного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віку”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та різні види театру;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Кулик А.А.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дидактичну гру</w:t>
      </w:r>
    </w:p>
    <w:p w:rsidR="00584453" w:rsidRPr="005A5C99" w:rsidRDefault="0058445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 Кругообіг води в природі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”;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453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МІСЬКІ ЗАХОДИ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lastRenderedPageBreak/>
        <w:t>Прийняли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виставці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до Дня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Довкілля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грається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кубиками"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Чудовою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проникливою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існею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про маму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Мальви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" прикрасили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концертну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музичний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Шмагайло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Марина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Анатоліївна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донька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Злата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№ 83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Лісова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казка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".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в День святого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Миколая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в рамках проекту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Черкаська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родина"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№ 83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Лісова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казка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прийняли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участь 3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сім`ї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: Лисенко мама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Ірина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Василівна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тато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Ігор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Анатолійович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донькою</w:t>
      </w:r>
      <w:proofErr w:type="spellEnd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іаною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Осадчі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мама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Ірина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Вікторівна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тато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Віктор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сином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Глєбом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Фальченко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ітлана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Володимирівна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сином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Олександром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Родини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ідготували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новорічні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іграшки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прикрашання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ялинок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біля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ради.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Прийняли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зональних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змаганнях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хлопчиків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дівчаток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дошкільних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івденно-західного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району на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базі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№ 25 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Учасниками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були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Мєдвєдєв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Максим (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група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№ 8) та Коваленко Маша (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група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№ 11).  Максима  </w:t>
      </w:r>
      <w:proofErr w:type="spellStart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</w:rPr>
        <w:br/>
        <w:t xml:space="preserve">друге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хлопчиків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br/>
        <w:t xml:space="preserve">  Маша 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зайняла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третє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дівчаток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Прийняли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ітературно-музичному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фестивальі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Поезія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Т.Г.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Шевченка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- скарб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української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душі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" в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дошкільному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закладі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№ 70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Настуся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Вихованці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Поліщук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Вероніка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, Осадчий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Глєб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закладу Кравченко Лариса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Володимирівна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емоційно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виконали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віршовану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драматизацію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за мотивами Т.Г.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Шевченка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Жіноча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доля«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продублювали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виступ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у 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І.Кулика</w:t>
      </w:r>
      <w:proofErr w:type="spellEnd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були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відібрані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кращі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номери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 xml:space="preserve">Савченко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Анжеліка</w:t>
      </w:r>
      <w:proofErr w:type="spellEnd"/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вихованка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№ 9 перемогла 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конкурсі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Пан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Пані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садочок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" 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номінації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>«1</w:t>
      </w:r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іце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Міні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Пані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садочок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Черкаси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3-4 р."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Прийняли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участь у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святковій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родинній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ході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 Дня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Матері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Прийняли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участь  у НАПІВМАРАФОНІ,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організувала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 xml:space="preserve">Нова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Пошта</w:t>
      </w:r>
      <w:proofErr w:type="spellEnd"/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З метою виявлення стану засвоєння програмових вимог дітьми за 2018-2019 н. р. за Базовою програмою  «Дитина» та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“Методичних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рекомендацій для дітей з порушенням зору в дошкільних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закладах”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проведено аналіз – обстеження 199   дітей, який показав: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  188 дітей: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Засвоїли програму з усіх розділів та мають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високий рівень – 61 дітей ( 33 %)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Частково засвоїли програму та мають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середній рівень -  117  дітей ( 62   %)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 засвоїли програму та мають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низький рівень -  10  дітей  (   5 %)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 них: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58  дітей молодшого віку  мають: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Високий рівень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13 дітей  ( 22 % );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Середній рівень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36 дітей  (62 %)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Низький рівень – 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9 дітей  ( 16 %)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55 дітей середнього віку  мають: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Високий рівень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18 дітей  ( 33% 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Середній рівень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37 дитини  ( 67 %)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Низький – 0 (0%)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79 дітей старшого віку  мають: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Високий рівень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30 дітей  ( 40 % 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Середній рівень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44 дітей  (59% )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Низький рівень – 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1 дитина  ( 1 %) 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Фінальним акордом кінця  навчального року були чудові, яскраві, емоційні випускні в які вклали свою душу та серце музичні керівники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Максунова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Т.П., Королькова С.П. ,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Шмагайло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М.А. вихователі груп № 6,8,11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Педан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Т.М.,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Каленська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К.М., Литвин В.С., Харченко Н.Г.,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Знайдюк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В.В., Кулик А.А.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Злагоджена , творча робота педагогічного колективу дала змогу створити в дошкільному закладі сприятливі умови для реалізації кожною дитиною свого природного потенціалу, збалансованості фізичного, інтелектуального, емоційного, вольового та морально-духовного розвитку вихованців.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Результативність  роботи  психологічної  служби</w:t>
      </w:r>
      <w:r w:rsidRPr="005A5C99">
        <w:rPr>
          <w:rFonts w:ascii="Times New Roman" w:hAnsi="Times New Roman" w:cs="Times New Roman"/>
          <w:bCs/>
          <w:sz w:val="28"/>
          <w:szCs w:val="28"/>
        </w:rPr>
        <w:br/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за 2018– 2019 н. р.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З дітьми старшого дошкільного віку проведена діагностика готовності до навчання у школі.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отриманих результатів обстеження складалися загальні відомості готовності дітей до школи; розроблялися рекомендації вихователям та батькам щодо навчання та виховання дітей; підібрані індивідуальні та групові розвивальні та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корекційні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занять психолога.    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Визначені результати готовності дітей шестирічного віку до навчання у школі: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Група № 5 (10 дітей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5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Високий рівень – 2;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5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Середній – 6;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5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Низький рівень – 2.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Група № 6 ( 15 дітей)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Високий рівень – 3;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Середній – 10;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Низький рівень – 2.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49" w:rsidRPr="005A5C99" w:rsidRDefault="00CC3349" w:rsidP="004E7861">
      <w:pPr>
        <w:numPr>
          <w:ilvl w:val="0"/>
          <w:numId w:val="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результативності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,  логопедичної роботи з дітьми старшого дошкільного віку. </w:t>
      </w:r>
    </w:p>
    <w:p w:rsidR="00CC3349" w:rsidRPr="005A5C99" w:rsidRDefault="00CC3349" w:rsidP="004E7861">
      <w:pPr>
        <w:tabs>
          <w:tab w:val="left" w:pos="3810"/>
        </w:tabs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tbl>
      <w:tblPr>
        <w:tblW w:w="8160" w:type="dxa"/>
        <w:tblCellMar>
          <w:left w:w="0" w:type="dxa"/>
          <w:right w:w="0" w:type="dxa"/>
        </w:tblCellMar>
        <w:tblLook w:val="04A0"/>
      </w:tblPr>
      <w:tblGrid>
        <w:gridCol w:w="977"/>
        <w:gridCol w:w="1323"/>
        <w:gridCol w:w="1004"/>
        <w:gridCol w:w="1167"/>
        <w:gridCol w:w="962"/>
        <w:gridCol w:w="720"/>
        <w:gridCol w:w="1061"/>
        <w:gridCol w:w="909"/>
        <w:gridCol w:w="1362"/>
      </w:tblGrid>
      <w:tr w:rsidR="00CC3349" w:rsidRPr="005A5C99" w:rsidTr="00CC3349">
        <w:trPr>
          <w:trHeight w:val="983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дітей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Психолого-педагогічний висновок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Мовлення виправлено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Рекомендовано направити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C3349" w:rsidRPr="005A5C99" w:rsidTr="00CC3349">
        <w:trPr>
          <w:trHeight w:val="17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Повністю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Покращено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Частково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1 класу школи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Із них на шкільний </w:t>
            </w:r>
            <w:proofErr w:type="spellStart"/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логопункт</w:t>
            </w:r>
            <w:proofErr w:type="spellEnd"/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загальну </w:t>
            </w:r>
          </w:p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групу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ДНЗ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компенсуючу</w:t>
            </w:r>
            <w:proofErr w:type="spellEnd"/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групу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ДНЗ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C3349" w:rsidRPr="005A5C99" w:rsidTr="00CC3349">
        <w:trPr>
          <w:trHeight w:val="72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ФФНМ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49" w:rsidRPr="005A5C99" w:rsidTr="00CC3349">
        <w:trPr>
          <w:trHeight w:val="6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ЗНМ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49" w:rsidRPr="005A5C99" w:rsidTr="00CC3349">
        <w:trPr>
          <w:trHeight w:val="63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49" w:rsidRPr="005A5C99" w:rsidTr="00CC3349">
        <w:trPr>
          <w:trHeight w:val="72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C3349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E0863" w:rsidRPr="005A5C99" w:rsidRDefault="00CC3349" w:rsidP="004E7861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5A5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4453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Зв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іт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результативності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корекційно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– реабілітаційної та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корекційно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–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розвиткової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роботи за 2018– 2019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н.р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Протягом року функціонувало 5 груп в яких перебувало 68 дітей.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 дитини потребували допомоги вчителя-дефектолога, це діти зі складними діагнозами та гостротою зору 0,4 та нижче. Після проведеної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корекційно-розвиткової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вчителем-дефектологом та за результатами лікування;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42 дітей – покращення зору;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25 дітей – без змін;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 дитина – знята з обліку.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 22 дітей , що йдуть до школи: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 дитина – знята з обліку;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19 дітей – покращення;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 дітей – без змін.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38 дітей 3 річного  віку оглянуті лікарем офтальмологом, із них виявлено 18 дітей з порушенням зору, яким рекомендовано подальше перебування в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компенсуючих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групах з 01.09.2019 року.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За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хворюваність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та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відвідування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за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18 –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навчальний </w:t>
      </w:r>
      <w:proofErr w:type="gram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</w:t>
      </w:r>
      <w:proofErr w:type="gram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ік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Процент за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хворюваності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2018– 2019 навчальний </w:t>
      </w:r>
      <w:proofErr w:type="gram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</w:t>
      </w:r>
      <w:proofErr w:type="gram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ік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порівняно з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2017 – 2018 н. р. знизився.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br/>
        <w:t xml:space="preserve">В 2017 – 2018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роц</w:t>
      </w:r>
      <w:proofErr w:type="gram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                                                          </w:t>
      </w:r>
      <w:r w:rsidRPr="005A5C9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2018 – 2019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році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>Я – 46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вип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./237дн.                                                              Я – 54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вип.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– 285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 xml:space="preserve">С – 130/667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С – 101/522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</w:rPr>
        <w:t>Д/к 176/904</w:t>
      </w:r>
      <w:proofErr w:type="gramStart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proofErr w:type="gramEnd"/>
      <w:r w:rsidRPr="005A5C99">
        <w:rPr>
          <w:rFonts w:ascii="Times New Roman" w:hAnsi="Times New Roman" w:cs="Times New Roman"/>
          <w:bCs/>
          <w:sz w:val="28"/>
          <w:szCs w:val="28"/>
        </w:rPr>
        <w:t>/к – 155/807дн.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Найнижча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хворюваність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C3349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>днз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за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2018 – 2019 р</w:t>
      </w:r>
      <w:r w:rsidRPr="005A5C9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Pr="005A5C99">
        <w:rPr>
          <w:rFonts w:ascii="Times New Roman" w:hAnsi="Times New Roman" w:cs="Times New Roman"/>
          <w:bCs/>
          <w:sz w:val="28"/>
          <w:szCs w:val="28"/>
        </w:rPr>
        <w:t>м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ісце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 – 5 гр. – 0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 xml:space="preserve">., № 9 – 0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863" w:rsidRPr="005A5C99" w:rsidRDefault="006E0863" w:rsidP="004E7861">
      <w:pPr>
        <w:numPr>
          <w:ilvl w:val="0"/>
          <w:numId w:val="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</w:t>
      </w:r>
      <w:r w:rsidRPr="005A5C99">
        <w:rPr>
          <w:rFonts w:ascii="Times New Roman" w:hAnsi="Times New Roman" w:cs="Times New Roman"/>
          <w:bCs/>
          <w:sz w:val="28"/>
          <w:szCs w:val="28"/>
        </w:rPr>
        <w:t>м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ісце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4 гр. – 4/20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863" w:rsidRPr="005A5C99" w:rsidRDefault="006E0863" w:rsidP="004E7861">
      <w:pPr>
        <w:numPr>
          <w:ilvl w:val="0"/>
          <w:numId w:val="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6 гр. – 7/42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CC3349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E0863"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Найвища захворюваність по </w:t>
      </w:r>
      <w:proofErr w:type="spellStart"/>
      <w:r w:rsidR="006E0863"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днз</w:t>
      </w:r>
      <w:proofErr w:type="spellEnd"/>
      <w:r w:rsidR="006E0863"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8"/>
        </w:num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№ 12   – 27/ 138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E0863" w:rsidRPr="005A5C99" w:rsidRDefault="006E0863" w:rsidP="004E7861">
      <w:pPr>
        <w:numPr>
          <w:ilvl w:val="0"/>
          <w:numId w:val="8"/>
        </w:num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№ 7 – 18 /90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E0863" w:rsidRPr="005A5C99" w:rsidRDefault="006E0863" w:rsidP="004E7861">
      <w:pPr>
        <w:numPr>
          <w:ilvl w:val="0"/>
          <w:numId w:val="8"/>
        </w:num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№ 10 – 17/89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8"/>
        </w:num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Ясла: 1 гр. – 29/153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 – висока захворюваність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гр. – 25/132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 – висока захворюваність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Відвідування дітей за 2018 – 2019 навчальний рік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Процент відвідування в порівнянні з минулим роком погіршився.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2017 – 2018 р.:                                                                                                                                                                                                                              </w:t>
      </w:r>
    </w:p>
    <w:p w:rsidR="006E0863" w:rsidRPr="005A5C99" w:rsidRDefault="006E0863" w:rsidP="004E7861">
      <w:pPr>
        <w:numPr>
          <w:ilvl w:val="0"/>
          <w:numId w:val="9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Ясла – 55%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9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Сад – 73%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9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Д/к – 69%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 2018 – 2019 р.: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0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Ясла – 52%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0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Сад – 71%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0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Д/к – 67%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349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Високий %  відвідування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  <w:t>офтальмологія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5 гр. – 87 %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ІІ місце – 4 гр. – 82 %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ІІІ місце – 9 гр. – 78 %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Групи загального розвитку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11 гр. – 76 %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ІІ місце – 10 гр. – 72 %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8 гр. – 70 %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Найнижче відвідування по комбінату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Ясла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гр. – 55%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гр. – 49%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Садові групи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12 гр. – 57 %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7 гр. – 59 %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Норми харчування дітей та працівників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  <w:t xml:space="preserve">за 2018 – 2019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н.р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 дивлячись на те, що ціни на продукти виросли,  а  вартість харчування залишилась як в минулому році і 1 день коштує: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B24799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ясла</w:t>
      </w:r>
      <w:r w:rsidR="006E0863"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21-03</w:t>
      </w:r>
      <w:r w:rsidR="006E0863"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B24799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сад</w:t>
      </w:r>
      <w:r w:rsidR="006E0863"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proofErr w:type="spellEnd"/>
      <w:r w:rsidR="006E0863"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32-03</w:t>
      </w:r>
      <w:r w:rsidR="006E0863"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норми на харчування дітей виконуються  на 60 %.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Відсоток виконання основних продуктів харчування: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М'ясо – 94%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- Цукор – 79%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Риба – 42%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- Хліб, батон – 90%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Масло – 91%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         - Картопля – 83%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Олія – 95%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- Овочі – 86 %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Молоко – 39%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- Фрукти – 60 %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Сир – 74%                          - Соки – 56 %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Сметана – 59%               - Яйця – 87 %</w:t>
      </w:r>
    </w:p>
    <w:p w:rsidR="006E0863" w:rsidRPr="005A5C99" w:rsidRDefault="006E0863" w:rsidP="004E7861">
      <w:pPr>
        <w:numPr>
          <w:ilvl w:val="0"/>
          <w:numId w:val="11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Крупи – 90 %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ФІНАНСОВО – ГОСПОДАРСЬКА ДІЯЛЬНІСТЬ ДНЗ ЗДІЙСНЮВАЛАСЬ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В 2018 – 2019н.р.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ЗА РАХУНОК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БЮДЖЕТНИХ КОШТІВ 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br/>
        <w:t>ТА ЗАЛУЧЕНИХ КОШТІВ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Фінансово - господарська діяльність   установи</w:t>
      </w:r>
    </w:p>
    <w:p w:rsidR="006E0863" w:rsidRPr="005A5C99" w:rsidRDefault="006E0863" w:rsidP="004E7861">
      <w:pPr>
        <w:numPr>
          <w:ilvl w:val="0"/>
          <w:numId w:val="1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Джерелом формування бюджету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ДНЗ були:</w:t>
      </w:r>
    </w:p>
    <w:p w:rsidR="006E0863" w:rsidRPr="005A5C99" w:rsidRDefault="006E0863" w:rsidP="004E7861">
      <w:pPr>
        <w:numPr>
          <w:ilvl w:val="0"/>
          <w:numId w:val="15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кошти державного бюджету;</w:t>
      </w:r>
    </w:p>
    <w:p w:rsidR="006E0863" w:rsidRPr="005A5C99" w:rsidRDefault="006E0863" w:rsidP="004E7861">
      <w:pPr>
        <w:numPr>
          <w:ilvl w:val="0"/>
          <w:numId w:val="15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кошти, одержані від батьків за харчування –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Кошторисом на 2018 – 2019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н.р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  <w:t xml:space="preserve">на утримання ДНЗ була передбачена сума 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br/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 xml:space="preserve"> 159 тис. 311 грн.</w:t>
      </w:r>
    </w:p>
    <w:p w:rsidR="006E0863" w:rsidRPr="005A5C99" w:rsidRDefault="006E0863" w:rsidP="004E7861">
      <w:pPr>
        <w:numPr>
          <w:ilvl w:val="0"/>
          <w:numId w:val="1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на  заробітну плату 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4 млн.  362 тис. 722 грн. </w:t>
      </w:r>
    </w:p>
    <w:p w:rsidR="006E0863" w:rsidRPr="005A5C99" w:rsidRDefault="006E0863" w:rsidP="004E7861">
      <w:pPr>
        <w:numPr>
          <w:ilvl w:val="0"/>
          <w:numId w:val="1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на харчування дітей –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986 тис. 347 грн. </w:t>
      </w:r>
    </w:p>
    <w:p w:rsidR="006E0863" w:rsidRPr="005A5C99" w:rsidRDefault="006E0863" w:rsidP="004E7861">
      <w:pPr>
        <w:numPr>
          <w:ilvl w:val="0"/>
          <w:numId w:val="1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 послуги –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736 тис. 000 грн. </w:t>
      </w:r>
    </w:p>
    <w:p w:rsidR="006E0863" w:rsidRPr="005A5C99" w:rsidRDefault="006E0863" w:rsidP="004E7861">
      <w:pPr>
        <w:numPr>
          <w:ilvl w:val="0"/>
          <w:numId w:val="1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енергоносії –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93 тис.  800 грн.</w:t>
      </w:r>
    </w:p>
    <w:p w:rsidR="006E0863" w:rsidRPr="005A5C99" w:rsidRDefault="006E0863" w:rsidP="004E7861">
      <w:pPr>
        <w:numPr>
          <w:ilvl w:val="0"/>
          <w:numId w:val="1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на поточний ремонт –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29 тис. 800 грн. </w:t>
      </w:r>
    </w:p>
    <w:p w:rsidR="006E0863" w:rsidRPr="005A5C99" w:rsidRDefault="006E0863" w:rsidP="004E7861">
      <w:pPr>
        <w:numPr>
          <w:ilvl w:val="0"/>
          <w:numId w:val="1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та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перевязочні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  матеріали - 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332 грн.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 Придбання товарів 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-39  тис.930  грн.  </w:t>
      </w:r>
      <w:r w:rsidRPr="005A5C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1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 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1. Тюль в роздягальну кімнату 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2. Комплекти постільної білизни (20 шт.) 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3. Матраци (20 шт.);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Пірамідки (2 шт.), втулки (3 шт.), ляльки (3 шт.), машинки (5 шт.) , набір посуду іграшкового (1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.), іграшковий чайник (1 шт.), рулі дитячі  (2 шт.), набір інструментів (1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.), машинка швидка допомога (1 шт.), іграшковий  набір для перукарні,  дерев'яні іграшки по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сенсориці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 шт.), аптечка дитяча (1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.).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2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 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1. Матраци в спальню (18 шт.);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2. Постільна білизна (19 шт.);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Модуль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“Лікарня”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С\р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“Ми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будівельники”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Закупили шпалери в спальню.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3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Косметичний ремонт: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1. Спальної кімнати.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Придбано: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1. Дитячі шафи в роздягальну кімнату (3 секції);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2. Матраци – 14 шт.;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3. Постільної білизни (28 шт.);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Гра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–баскетбол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 шт.;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5. М</w:t>
      </w:r>
      <w:r w:rsidRPr="005A5C99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яч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калейдоскоп, - 2 шт., оргскло – 1 шт., пірамідка, набір іграшкового посуду, ( 3 комплекти) демонстраційного набору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“Вивчаємо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вірші за допомогою мнемотехніки , пісочні набори – 14 шт.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Замінено: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Лінолеум в роздягальній кімнаті.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 № 4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Косметичні ремонти: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Придбано та прибито поріжки з'єднувальні на швах лінолеуму у груповій кімнаті.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Дошка магнітно-маркерна 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Тюль-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(20 м);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Демостраційний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“Вивчаємо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вірші за допомогою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мнемотехніки”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(3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Папки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“Життєвий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цикл живих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організмів”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“Вивчаємо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алфавіт”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“Моя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домівка”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Іграшки (залізниця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“Блакитний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вагон”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, мікрохвильова піч, кавоварка, набір продуктів, кухонний посуд.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5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Косметичні ремонти: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Придбано та прибито поріжки з'єднувальні на швах лінолеуму у груповій кімнаті.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1.Чашки для дітей  та стаканчики для полоскання (15 шт.);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2. Методичну літературу з грамоти, математики, наочний матеріал;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3. Різні  настільно-друковані та офтальмологічні ігри.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Замінено: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Решітки  та кран (змішувач) в мийці.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6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Косметичні ремонти: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1.Підклеїли шпалери в приміщенні групи.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7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Косметичні ремонти: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Придбано та прибито поріжки з'єднувальні на швах лінолеуму у груповій кімнаті.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Модуль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“Кухня”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;;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2. Виносний матеріал;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Настільні ігри,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пазли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8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роздаткові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картки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“Лісові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мешканці”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, виносний матеріал;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Канцтовари;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Замінили: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1.Змішувач води у кімнату гігієни (3 шт.) , кран, шланги (4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врізний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замок, замок навісний та швабра.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9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Косметичні ремонти: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Підклеїли шпалери в групі та роздягальні, панелі в груповій кімнаті, перефарбували шафи, лавочки в роздягальній кімнаті.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Дитячий посуд (15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Хлібниці та стакани для серветок (4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компл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Рушники (2 комплекти по 15 шт.);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Енергозберігаючі лампочки (12 шт.);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Граблі для прибирання майданчика;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Книги дитячі (16 шт.);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Поповнили ігрову базу матеріалами для сюжетно-рольових ігор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“Лікарня”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“Транспорт”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“Сім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</w:rPr>
        <w:t>`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я” 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Виносний матеріал;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Серветки для столів (16 шт.)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Пофарбовано: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Підлога в спальні та мийці, двері в мийку , двері вхідні в мийку та кімнату гігієни, труби опалювальні в усіх приміщеннях.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10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Придбано: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Килим 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2. Лавочки в роздягальню ( 4 шт.);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Посуд (тарілки глибокі, мілкі, чашки – 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кіль-сті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26.шт);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4. Серветки підкладні, фартушки для праці в куточку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природи (3 шт.);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5. Контейнер для равлика;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6. Корзина для іграшок;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Швабра для вікон, енергозберігаюча лампочка – 1 шт., мітла, 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віник, граблі;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8. Клейонка для пісочниці;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Акваріумні рибки, штучні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водорослі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10. Навчальні картини – 12 шт., картинки – 4 шт.;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11. Іграшки (візок, машинки, ляльки, виносний матеріал).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ЗАМІНЕНО: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Зливний механізм в бачку унітаза – 2 шт.;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Змішувач в мийці;</w:t>
      </w:r>
    </w:p>
    <w:p w:rsidR="006E0863" w:rsidRPr="005A5C99" w:rsidRDefault="006E0863" w:rsidP="004E7861">
      <w:pPr>
        <w:numPr>
          <w:ilvl w:val="0"/>
          <w:numId w:val="17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Кран на вхід холодної води в кімнаті гігієни.</w:t>
      </w:r>
    </w:p>
    <w:p w:rsidR="004E7861" w:rsidRPr="005A5C99" w:rsidRDefault="004E7861" w:rsidP="004E7861">
      <w:p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         Група  № 11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1. Матраци – 27 шт.;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2. Стенд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“Кругообіг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води в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природі”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, комплекти двосторонніх плакатів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“Правила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ввічливості та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етикету”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, опорні схеми для складання розповідей. Поповнили ігрове середовище (машинки, конструктор, виносний матеріал).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Група  № 12</w:t>
      </w:r>
      <w:r w:rsidRPr="005A5C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Косметичні ремонти: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Підклеїли шпалери в груповій та спальній кімнатах.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Придбали: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1.Дидактичний матеріал для занять;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2. Набір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“Фрукти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5C99">
        <w:rPr>
          <w:rFonts w:ascii="Times New Roman" w:hAnsi="Times New Roman" w:cs="Times New Roman"/>
          <w:sz w:val="28"/>
          <w:szCs w:val="28"/>
          <w:lang w:val="uk-UA"/>
        </w:rPr>
        <w:t>овочі”</w:t>
      </w:r>
      <w:proofErr w:type="spellEnd"/>
      <w:r w:rsidRPr="005A5C99">
        <w:rPr>
          <w:rFonts w:ascii="Times New Roman" w:hAnsi="Times New Roman" w:cs="Times New Roman"/>
          <w:sz w:val="28"/>
          <w:szCs w:val="28"/>
          <w:lang w:val="uk-UA"/>
        </w:rPr>
        <w:t>, коляска металева, доміно з картинками, м'яч , конструктор.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3. Виносний матеріал;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4. Пожежна машина, вертоліт, ліжко для ляльки, набір інструментів.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Замінено: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Кнопка зливного бачка в кімнаті гігієни.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Подяка батькам вихованців від колективів груп та адміністрації.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 xml:space="preserve">ПОДЯКА БАТЬКАМ </w:t>
      </w: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br/>
        <w:t>ГРУПИ № 1</w:t>
      </w:r>
    </w:p>
    <w:p w:rsidR="00697A01" w:rsidRPr="005A5C99" w:rsidRDefault="003D1DBB" w:rsidP="004E7861">
      <w:pPr>
        <w:numPr>
          <w:ilvl w:val="0"/>
          <w:numId w:val="23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Бабенко Юлії Василівні та</w:t>
      </w:r>
    </w:p>
    <w:p w:rsidR="00697A01" w:rsidRPr="005A5C99" w:rsidRDefault="003D1DBB" w:rsidP="004E7861">
      <w:pPr>
        <w:numPr>
          <w:ilvl w:val="0"/>
          <w:numId w:val="23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голові батьківського комітету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- за небайдужість та активну співпрацю.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2</w:t>
      </w:r>
    </w:p>
    <w:p w:rsidR="00697A01" w:rsidRPr="005A5C99" w:rsidRDefault="003D1DBB" w:rsidP="004E7861">
      <w:pPr>
        <w:numPr>
          <w:ilvl w:val="0"/>
          <w:numId w:val="2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Марченко Ірині Володимирівні,</w:t>
      </w:r>
    </w:p>
    <w:p w:rsidR="00697A01" w:rsidRPr="005A5C99" w:rsidRDefault="003D1DBB" w:rsidP="004E7861">
      <w:pPr>
        <w:numPr>
          <w:ilvl w:val="0"/>
          <w:numId w:val="2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Мороз  Віті Сергіївні,</w:t>
      </w:r>
    </w:p>
    <w:p w:rsidR="00697A01" w:rsidRPr="005A5C99" w:rsidRDefault="003D1DBB" w:rsidP="004E7861">
      <w:pPr>
        <w:numPr>
          <w:ilvl w:val="0"/>
          <w:numId w:val="2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Огій  Валентині  Вікторівні,</w:t>
      </w:r>
    </w:p>
    <w:p w:rsidR="00697A01" w:rsidRPr="005A5C99" w:rsidRDefault="003D1DBB" w:rsidP="004E7861">
      <w:pPr>
        <w:numPr>
          <w:ilvl w:val="0"/>
          <w:numId w:val="2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Огій Олександру Вікторовичу,</w:t>
      </w:r>
    </w:p>
    <w:p w:rsidR="00697A01" w:rsidRPr="005A5C99" w:rsidRDefault="003D1DBB" w:rsidP="004E7861">
      <w:pPr>
        <w:numPr>
          <w:ilvl w:val="0"/>
          <w:numId w:val="24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Стрикаль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Тетяні Павлівні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- за активну участь в житті групи, поповненні матеріальної бази.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</w:t>
      </w:r>
      <w:r w:rsidRPr="005A5C9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 xml:space="preserve"> ГРУПИ № 3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Мусі Вікторії Василівні,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Слизькоух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Ірині Володимирівні -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 активну участь та високий рівень роботи з батьками групи по придбанню ігрового середовища та покращення умов для виховання і розвитку дітей групи.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 xml:space="preserve"> Мусі Олександру Григоровичу,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Овчаренко Віталію Леонідовичу,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Богомолець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олександру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Володимирович,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Березі Максиму Леонідовичу -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виносили старі шафи та поклали лінолеум в роздягальній кімнаті</w:t>
      </w: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Пінчук Миколі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Васильовичу-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підготував майданчик до фарбування.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4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Стромило Анастасії Юріївні,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Лисенко Ірині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Василівні-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 активну у житті групи та заходах міського рівня.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5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Пасеці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Любові </w:t>
      </w: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Володимирівні-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голові батьківського комітету за небайдужість, активність, особистий вклад для створення належних умов у навчально-виховному процесі.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Педан</w:t>
      </w:r>
      <w:proofErr w:type="spellEnd"/>
      <w:r w:rsidRPr="005A5C9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Марині Миколаївні – за </w:t>
      </w:r>
      <w:r w:rsidRPr="005A5C99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активну участь в житті групи, оперативність, безвідмовність, толерантний підхід в рішенні нагальних питань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6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Орлову Сергію Олександровичу,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Колісник Олександру Григоровичу,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Лисенко Роману Степановичу,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Вебер Станіславу Владиславовичу,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Перехресту Олександру Михайловичу,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Набокіну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Олександру Олександровичу –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за активну участь в придбанні , доставці і настилу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лінолеума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в спальній кімнаті.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7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Голові батьківського комітету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ЗАГОРОДНІЙ ОЛЕКСАНДРІ ЮРІЇВНІ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– за активну участь в житті групи та співпрацю.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За допомогу у благоустрої ігрового майданчику: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Афоніну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Юрію Олександровичу,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Євсєєвій Олені Станіславівні,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Кисіль Людмилі Миколаївні,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За ремонт кранів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Шульцу Євгенію Олеговичу.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8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добросовісну  та віддану роботу в складі батьківського комітету;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КУПЕЦЬ КАТЕРИНІ СЕРГІЇВНІ,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КРИЦЬКІЙ АЛЬНІ ВАСИЛІВНІ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– за активну участь у житті групи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КУПЕЦЬ ОЛЕГУ ПЕТРОВИЧУ.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9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Голові батьківського комітету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ВОРОНЕНКО ІННІ ОЛЕКСАНДРІВНІ –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 плідну співпрацю та допомогу в організації батьків у створенні умов для навчання і виховання дітей.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САВЧЕНКО ОЛЕНІ МИКОЛАЇВНІ ,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САВЧЕНКО АНДРІЮ АНАТОЛІЙОВИЧУ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за активну участь у заходах міського рівня від дошкільного закладу.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10</w:t>
      </w:r>
    </w:p>
    <w:p w:rsidR="00697A01" w:rsidRPr="005A5C99" w:rsidRDefault="003D1DBB" w:rsidP="004E7861">
      <w:pPr>
        <w:numPr>
          <w:ilvl w:val="0"/>
          <w:numId w:val="25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КВІТЦІ ІННІ ВОЛОДИМИРІВНІ –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 активну участь в житті групи.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11</w:t>
      </w:r>
    </w:p>
    <w:p w:rsidR="00697A01" w:rsidRPr="005A5C99" w:rsidRDefault="003D1DBB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Осадчій Ірині Вікторівні  </w:t>
      </w: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697A01" w:rsidRPr="005A5C99" w:rsidRDefault="003D1DBB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 за активну участь в житті групи та заходах міста .</w:t>
      </w:r>
    </w:p>
    <w:p w:rsidR="004E7861" w:rsidRPr="005A5C99" w:rsidRDefault="004E7861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C9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uk-UA"/>
        </w:rPr>
        <w:t>ПОДЯКА БАТЬКАМ ГРУПИ № 12</w:t>
      </w:r>
    </w:p>
    <w:p w:rsidR="004E7861" w:rsidRPr="005A5C99" w:rsidRDefault="004E7861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КОВАЛЕНКО ТЕТЯНІ </w:t>
      </w:r>
      <w:proofErr w:type="spellStart"/>
      <w:r w:rsidRPr="005A5C9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ОЛЕКСАНДРІВНІ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–за</w:t>
      </w:r>
      <w:proofErr w:type="spellEnd"/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E7861" w:rsidRPr="005A5C99" w:rsidRDefault="004E7861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активну участь в житті групи.</w:t>
      </w:r>
    </w:p>
    <w:p w:rsidR="004E7861" w:rsidRPr="005A5C99" w:rsidRDefault="004E7861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>Подяка !</w:t>
      </w:r>
      <w:r w:rsidRPr="005A5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A01" w:rsidRPr="005A5C99" w:rsidRDefault="005C3E80" w:rsidP="005C3E80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D1DBB" w:rsidRPr="005A5C99">
        <w:rPr>
          <w:rFonts w:ascii="Times New Roman" w:hAnsi="Times New Roman" w:cs="Times New Roman"/>
          <w:sz w:val="28"/>
          <w:szCs w:val="28"/>
          <w:lang w:val="uk-UA"/>
        </w:rPr>
        <w:t>Головам та членам групових батьківських комітетів.</w:t>
      </w:r>
      <w:r w:rsidR="003D1DBB"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01" w:rsidRPr="005A5C99" w:rsidRDefault="003D1DBB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Активним батькам .</w:t>
      </w:r>
      <w:r w:rsidRPr="005A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61" w:rsidRPr="005A5C99" w:rsidRDefault="004E7861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 xml:space="preserve">За співпрацю та розуміння. </w:t>
      </w:r>
    </w:p>
    <w:p w:rsidR="004E7861" w:rsidRPr="005A5C99" w:rsidRDefault="004E7861" w:rsidP="004E7861">
      <w:pPr>
        <w:numPr>
          <w:ilvl w:val="0"/>
          <w:numId w:val="26"/>
        </w:num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C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5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Оцінка членами загальних зборів (конференції) професійно-педагогічної діяльності завідувача (шляхом таємного голосування). </w:t>
      </w: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4E7861" w:rsidRPr="005A5C99" w:rsidRDefault="004E7861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0863" w:rsidRPr="005A5C99" w:rsidRDefault="006E0863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0863" w:rsidRPr="005A5C99" w:rsidRDefault="006E0863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0863" w:rsidRPr="005A5C99" w:rsidRDefault="006E0863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0863" w:rsidRPr="005A5C99" w:rsidRDefault="006E0863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0863" w:rsidRPr="005A5C99" w:rsidRDefault="006E0863" w:rsidP="004E7861">
      <w:pPr>
        <w:tabs>
          <w:tab w:val="left" w:pos="381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0863" w:rsidRPr="005A5C99" w:rsidRDefault="006E0863" w:rsidP="004E7861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E0863" w:rsidRPr="005A5C99" w:rsidSect="007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6BE"/>
    <w:multiLevelType w:val="hybridMultilevel"/>
    <w:tmpl w:val="BC547E72"/>
    <w:lvl w:ilvl="0" w:tplc="3FC4A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2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6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6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88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E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C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07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4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5C25F0"/>
    <w:multiLevelType w:val="hybridMultilevel"/>
    <w:tmpl w:val="3E20A2AC"/>
    <w:lvl w:ilvl="0" w:tplc="490CAA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CC84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26FE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8A20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84B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C8C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8164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DE8A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EC9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354BAC"/>
    <w:multiLevelType w:val="hybridMultilevel"/>
    <w:tmpl w:val="A41EC69A"/>
    <w:lvl w:ilvl="0" w:tplc="A10C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A9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4A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46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9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A7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3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0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5023C"/>
    <w:multiLevelType w:val="hybridMultilevel"/>
    <w:tmpl w:val="EC54E50A"/>
    <w:lvl w:ilvl="0" w:tplc="41A6E3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263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295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E1B3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044C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78BD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0211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CA6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46E6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872EE2"/>
    <w:multiLevelType w:val="hybridMultilevel"/>
    <w:tmpl w:val="C5C6D66E"/>
    <w:lvl w:ilvl="0" w:tplc="DCFA11B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0D5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6917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2E0E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8E3E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8C9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67A5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02A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8C1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4B6982"/>
    <w:multiLevelType w:val="hybridMultilevel"/>
    <w:tmpl w:val="F3BAD826"/>
    <w:lvl w:ilvl="0" w:tplc="D7D22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4F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64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0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0B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4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4E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66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178E9"/>
    <w:multiLevelType w:val="hybridMultilevel"/>
    <w:tmpl w:val="B96CFD5C"/>
    <w:lvl w:ilvl="0" w:tplc="3F24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1C4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6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C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0E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0B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A3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A7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1F1D77"/>
    <w:multiLevelType w:val="hybridMultilevel"/>
    <w:tmpl w:val="4C0CCBA4"/>
    <w:lvl w:ilvl="0" w:tplc="EC1A633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BA1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C22A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465E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C753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E55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27A3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E27B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EA6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DE14BF"/>
    <w:multiLevelType w:val="hybridMultilevel"/>
    <w:tmpl w:val="2F401DDA"/>
    <w:lvl w:ilvl="0" w:tplc="74C6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3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A3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8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1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F32BA0"/>
    <w:multiLevelType w:val="hybridMultilevel"/>
    <w:tmpl w:val="AB1E1A4A"/>
    <w:lvl w:ilvl="0" w:tplc="DFA2F0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009F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CE6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481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438D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88A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4F25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4198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80BB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00606B3"/>
    <w:multiLevelType w:val="hybridMultilevel"/>
    <w:tmpl w:val="6C02EEDC"/>
    <w:lvl w:ilvl="0" w:tplc="EEEC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23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62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49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8E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8E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87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A7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B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C66C1"/>
    <w:multiLevelType w:val="hybridMultilevel"/>
    <w:tmpl w:val="96EE9D88"/>
    <w:lvl w:ilvl="0" w:tplc="DAD6EF1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6044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6171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26702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DE96F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84F14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0058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A88C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E7F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D35063"/>
    <w:multiLevelType w:val="hybridMultilevel"/>
    <w:tmpl w:val="3770100E"/>
    <w:lvl w:ilvl="0" w:tplc="4BE887A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8E5EA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2087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6E6F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205F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83E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000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27A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603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0D6F65"/>
    <w:multiLevelType w:val="hybridMultilevel"/>
    <w:tmpl w:val="AE08F7BC"/>
    <w:lvl w:ilvl="0" w:tplc="83E678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EC46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983F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C6E9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C610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242C6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CE3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6BE9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8870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998426E"/>
    <w:multiLevelType w:val="hybridMultilevel"/>
    <w:tmpl w:val="68D05978"/>
    <w:lvl w:ilvl="0" w:tplc="B06A6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AE8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5EC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CEE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C21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18E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38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6AA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5D0D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41F22756"/>
    <w:multiLevelType w:val="hybridMultilevel"/>
    <w:tmpl w:val="9F504F36"/>
    <w:lvl w:ilvl="0" w:tplc="5F6E9BA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C34D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4648E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6582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FEE1C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A65A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1AB80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9845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944E1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9D4539"/>
    <w:multiLevelType w:val="hybridMultilevel"/>
    <w:tmpl w:val="D5BAE708"/>
    <w:lvl w:ilvl="0" w:tplc="99B899C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C504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48A3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CB7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348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295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6B1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C6629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66CF1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E073740"/>
    <w:multiLevelType w:val="hybridMultilevel"/>
    <w:tmpl w:val="954A9C24"/>
    <w:lvl w:ilvl="0" w:tplc="BBFC5FE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493C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544F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47C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0483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D45D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E066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0CD1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5A7E4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E15D35"/>
    <w:multiLevelType w:val="hybridMultilevel"/>
    <w:tmpl w:val="F0520926"/>
    <w:lvl w:ilvl="0" w:tplc="4D6A2F2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AE2D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48A7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8782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2FC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2B60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6FCC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6FDA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053E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9348D3"/>
    <w:multiLevelType w:val="hybridMultilevel"/>
    <w:tmpl w:val="23D278A0"/>
    <w:lvl w:ilvl="0" w:tplc="055E23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8B7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470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EA61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4E1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EA6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96DC0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E946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AC8D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0C543F4"/>
    <w:multiLevelType w:val="hybridMultilevel"/>
    <w:tmpl w:val="5F0CACDA"/>
    <w:lvl w:ilvl="0" w:tplc="BB88F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660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76B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D24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506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DE7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063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608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DCC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66E47932"/>
    <w:multiLevelType w:val="hybridMultilevel"/>
    <w:tmpl w:val="78F6CFC0"/>
    <w:lvl w:ilvl="0" w:tplc="AA3C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48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AA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E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F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6A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22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6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038DB"/>
    <w:multiLevelType w:val="hybridMultilevel"/>
    <w:tmpl w:val="EC82D69E"/>
    <w:lvl w:ilvl="0" w:tplc="F39090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E0DF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2AEB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82B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9A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4CAC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898E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6C4EB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427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5E1388"/>
    <w:multiLevelType w:val="hybridMultilevel"/>
    <w:tmpl w:val="FB00E084"/>
    <w:lvl w:ilvl="0" w:tplc="DAC65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4D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AE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7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2F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2D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B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AD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EE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07B8D"/>
    <w:multiLevelType w:val="hybridMultilevel"/>
    <w:tmpl w:val="3618A598"/>
    <w:lvl w:ilvl="0" w:tplc="3462DB4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CEDA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CF6E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0AC4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8FB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D4CDB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6AC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CC0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8A3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E5391D"/>
    <w:multiLevelType w:val="hybridMultilevel"/>
    <w:tmpl w:val="81FAC8EE"/>
    <w:lvl w:ilvl="0" w:tplc="07583C8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B2E26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3E917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6285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AF0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48EB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6E9D9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721F8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6489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FFE0E14"/>
    <w:multiLevelType w:val="hybridMultilevel"/>
    <w:tmpl w:val="FF46B662"/>
    <w:lvl w:ilvl="0" w:tplc="4C6AE3D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64E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2967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8F7E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2432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0840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AAB5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2000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6600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14"/>
  </w:num>
  <w:num w:numId="7">
    <w:abstractNumId w:val="18"/>
  </w:num>
  <w:num w:numId="8">
    <w:abstractNumId w:val="4"/>
  </w:num>
  <w:num w:numId="9">
    <w:abstractNumId w:val="7"/>
  </w:num>
  <w:num w:numId="10">
    <w:abstractNumId w:val="25"/>
  </w:num>
  <w:num w:numId="11">
    <w:abstractNumId w:val="16"/>
  </w:num>
  <w:num w:numId="12">
    <w:abstractNumId w:val="3"/>
  </w:num>
  <w:num w:numId="13">
    <w:abstractNumId w:val="24"/>
  </w:num>
  <w:num w:numId="14">
    <w:abstractNumId w:val="12"/>
  </w:num>
  <w:num w:numId="15">
    <w:abstractNumId w:val="22"/>
  </w:num>
  <w:num w:numId="16">
    <w:abstractNumId w:val="19"/>
  </w:num>
  <w:num w:numId="17">
    <w:abstractNumId w:val="15"/>
  </w:num>
  <w:num w:numId="18">
    <w:abstractNumId w:val="2"/>
  </w:num>
  <w:num w:numId="19">
    <w:abstractNumId w:val="5"/>
  </w:num>
  <w:num w:numId="20">
    <w:abstractNumId w:val="21"/>
  </w:num>
  <w:num w:numId="21">
    <w:abstractNumId w:val="23"/>
  </w:num>
  <w:num w:numId="22">
    <w:abstractNumId w:val="10"/>
  </w:num>
  <w:num w:numId="23">
    <w:abstractNumId w:val="11"/>
  </w:num>
  <w:num w:numId="24">
    <w:abstractNumId w:val="9"/>
  </w:num>
  <w:num w:numId="25">
    <w:abstractNumId w:val="13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F0"/>
    <w:rsid w:val="003D1DBB"/>
    <w:rsid w:val="004E7861"/>
    <w:rsid w:val="00584453"/>
    <w:rsid w:val="005A5C99"/>
    <w:rsid w:val="005C3E80"/>
    <w:rsid w:val="00697A01"/>
    <w:rsid w:val="006E0863"/>
    <w:rsid w:val="007018B5"/>
    <w:rsid w:val="008838DF"/>
    <w:rsid w:val="00974B9E"/>
    <w:rsid w:val="00A224F0"/>
    <w:rsid w:val="00A35E31"/>
    <w:rsid w:val="00A463BE"/>
    <w:rsid w:val="00B24799"/>
    <w:rsid w:val="00CC3349"/>
    <w:rsid w:val="00D5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1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1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5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3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4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3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5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8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6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2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4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3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688B70-6BB9-45AA-8544-B69649E9CE11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39F35F-070D-411E-8A3D-A5BC6AAD3FF0}">
      <dgm:prSet phldrT="[Текст]" custT="1"/>
      <dgm:spPr/>
      <dgm:t>
        <a:bodyPr/>
        <a:lstStyle/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31 особа </a:t>
          </a:r>
        </a:p>
        <a:p>
          <a:r>
            <a:rPr lang="uk-UA" sz="2000" b="1" dirty="0" err="1" smtClean="0">
              <a:solidFill>
                <a:schemeClr val="bg2">
                  <a:lumMod val="25000"/>
                </a:schemeClr>
              </a:solidFill>
            </a:rPr>
            <a:t>педскладу</a:t>
          </a:r>
          <a:endParaRPr lang="ru-RU" sz="2000" b="1" dirty="0">
            <a:solidFill>
              <a:schemeClr val="bg2">
                <a:lumMod val="25000"/>
              </a:schemeClr>
            </a:solidFill>
          </a:endParaRPr>
        </a:p>
      </dgm:t>
    </dgm:pt>
    <dgm:pt modelId="{CD0BDFD3-DC23-4FBE-8C98-BF271FD8AA63}" type="parTrans" cxnId="{5771759B-E699-4A32-BB19-1137D6EB44F6}">
      <dgm:prSet/>
      <dgm:spPr/>
      <dgm:t>
        <a:bodyPr/>
        <a:lstStyle/>
        <a:p>
          <a:endParaRPr lang="ru-RU"/>
        </a:p>
      </dgm:t>
    </dgm:pt>
    <dgm:pt modelId="{7E692749-0B98-498C-835D-BE3EB6B86481}" type="sibTrans" cxnId="{5771759B-E699-4A32-BB19-1137D6EB44F6}">
      <dgm:prSet/>
      <dgm:spPr/>
      <dgm:t>
        <a:bodyPr/>
        <a:lstStyle/>
        <a:p>
          <a:endParaRPr lang="ru-RU"/>
        </a:p>
      </dgm:t>
    </dgm:pt>
    <dgm:pt modelId="{FE1D68F8-44EF-4E6A-AF56-C8B0CDF4DB8A}">
      <dgm:prSet phldrT="[Текст]" custT="1"/>
      <dgm:spPr/>
      <dgm:t>
        <a:bodyPr/>
        <a:lstStyle/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14 осіб</a:t>
          </a:r>
        </a:p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вища фахова </a:t>
          </a:r>
          <a:endParaRPr lang="ru-RU" sz="2000" b="1" dirty="0">
            <a:solidFill>
              <a:schemeClr val="bg2">
                <a:lumMod val="25000"/>
              </a:schemeClr>
            </a:solidFill>
          </a:endParaRPr>
        </a:p>
      </dgm:t>
    </dgm:pt>
    <dgm:pt modelId="{79CEB77C-A42F-48D4-AF1A-2B2F9D667182}" type="parTrans" cxnId="{6684E6DA-9918-4648-BDCD-99D8DD0E729F}">
      <dgm:prSet/>
      <dgm:spPr/>
      <dgm:t>
        <a:bodyPr/>
        <a:lstStyle/>
        <a:p>
          <a:endParaRPr lang="ru-RU"/>
        </a:p>
      </dgm:t>
    </dgm:pt>
    <dgm:pt modelId="{972261C6-5D44-414C-AC45-1DCBDB3E1106}" type="sibTrans" cxnId="{6684E6DA-9918-4648-BDCD-99D8DD0E729F}">
      <dgm:prSet/>
      <dgm:spPr/>
      <dgm:t>
        <a:bodyPr/>
        <a:lstStyle/>
        <a:p>
          <a:endParaRPr lang="ru-RU"/>
        </a:p>
      </dgm:t>
    </dgm:pt>
    <dgm:pt modelId="{5D011DBD-F820-4B33-AA38-C022628101EF}">
      <dgm:prSet phldrT="[Текст]" custT="1"/>
      <dgm:spPr/>
      <dgm:t>
        <a:bodyPr/>
        <a:lstStyle/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14 осіб</a:t>
          </a:r>
        </a:p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вища н/ф</a:t>
          </a:r>
          <a:endParaRPr lang="ru-RU" sz="2000" b="1" dirty="0">
            <a:solidFill>
              <a:schemeClr val="bg2">
                <a:lumMod val="25000"/>
              </a:schemeClr>
            </a:solidFill>
          </a:endParaRPr>
        </a:p>
      </dgm:t>
    </dgm:pt>
    <dgm:pt modelId="{E28901C3-850A-49A6-82B3-2DC9F6678AE3}" type="parTrans" cxnId="{DEB08DE3-C9A9-4C90-97F8-FA8559DDDA6C}">
      <dgm:prSet/>
      <dgm:spPr/>
      <dgm:t>
        <a:bodyPr/>
        <a:lstStyle/>
        <a:p>
          <a:endParaRPr lang="ru-RU"/>
        </a:p>
      </dgm:t>
    </dgm:pt>
    <dgm:pt modelId="{A119A972-8119-4B33-BBD0-8CC913E7263E}" type="sibTrans" cxnId="{DEB08DE3-C9A9-4C90-97F8-FA8559DDDA6C}">
      <dgm:prSet/>
      <dgm:spPr/>
      <dgm:t>
        <a:bodyPr/>
        <a:lstStyle/>
        <a:p>
          <a:endParaRPr lang="ru-RU"/>
        </a:p>
      </dgm:t>
    </dgm:pt>
    <dgm:pt modelId="{901AB715-3BD8-4174-91C5-795493378EB6}">
      <dgm:prSet phldrT="[Текст]" custT="1"/>
      <dgm:spPr/>
      <dgm:t>
        <a:bodyPr/>
        <a:lstStyle/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3 особи</a:t>
          </a:r>
        </a:p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сер.</a:t>
          </a:r>
        </a:p>
        <a:p>
          <a:r>
            <a:rPr lang="uk-UA" sz="2000" b="1" dirty="0" smtClean="0">
              <a:solidFill>
                <a:schemeClr val="bg2">
                  <a:lumMod val="25000"/>
                </a:schemeClr>
              </a:solidFill>
            </a:rPr>
            <a:t>спец.</a:t>
          </a:r>
          <a:endParaRPr lang="ru-RU" sz="2000" b="1" dirty="0">
            <a:solidFill>
              <a:schemeClr val="bg2">
                <a:lumMod val="25000"/>
              </a:schemeClr>
            </a:solidFill>
          </a:endParaRPr>
        </a:p>
      </dgm:t>
    </dgm:pt>
    <dgm:pt modelId="{7D09E0D4-3335-43AF-9C79-335667F91CD3}" type="parTrans" cxnId="{D49E97E2-DE78-453A-A35D-A2685A442FDF}">
      <dgm:prSet/>
      <dgm:spPr/>
      <dgm:t>
        <a:bodyPr/>
        <a:lstStyle/>
        <a:p>
          <a:endParaRPr lang="ru-RU"/>
        </a:p>
      </dgm:t>
    </dgm:pt>
    <dgm:pt modelId="{473A178B-B7CA-4122-9FCE-A15A6B94876D}" type="sibTrans" cxnId="{D49E97E2-DE78-453A-A35D-A2685A442FDF}">
      <dgm:prSet/>
      <dgm:spPr/>
      <dgm:t>
        <a:bodyPr/>
        <a:lstStyle/>
        <a:p>
          <a:endParaRPr lang="ru-RU"/>
        </a:p>
      </dgm:t>
    </dgm:pt>
    <dgm:pt modelId="{077221FE-CD23-4BEB-AB44-F2B1EA86BE8C}" type="pres">
      <dgm:prSet presAssocID="{B5688B70-6BB9-45AA-8544-B69649E9CE1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ED6695-711F-41D8-A468-91357DEB7BA4}" type="pres">
      <dgm:prSet presAssocID="{6E39F35F-070D-411E-8A3D-A5BC6AAD3FF0}" presName="centerShape" presStyleLbl="node0" presStyleIdx="0" presStyleCnt="1" custScaleX="119283" custScaleY="105192"/>
      <dgm:spPr/>
      <dgm:t>
        <a:bodyPr/>
        <a:lstStyle/>
        <a:p>
          <a:endParaRPr lang="ru-RU"/>
        </a:p>
      </dgm:t>
    </dgm:pt>
    <dgm:pt modelId="{E2421016-0B5C-4A12-8DCC-256AEDE18832}" type="pres">
      <dgm:prSet presAssocID="{79CEB77C-A42F-48D4-AF1A-2B2F9D667182}" presName="parTrans" presStyleLbl="sibTrans2D1" presStyleIdx="0" presStyleCnt="3" custScaleX="136854"/>
      <dgm:spPr/>
      <dgm:t>
        <a:bodyPr/>
        <a:lstStyle/>
        <a:p>
          <a:endParaRPr lang="ru-RU"/>
        </a:p>
      </dgm:t>
    </dgm:pt>
    <dgm:pt modelId="{080EB29E-7871-42B8-AFD0-B93F32E3ED42}" type="pres">
      <dgm:prSet presAssocID="{79CEB77C-A42F-48D4-AF1A-2B2F9D667182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80CE8368-A751-4317-A227-A020ECB1BE2D}" type="pres">
      <dgm:prSet presAssocID="{FE1D68F8-44EF-4E6A-AF56-C8B0CDF4DB8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1ECC04-1C7D-47FC-81BE-4B0A2DF3278F}" type="pres">
      <dgm:prSet presAssocID="{E28901C3-850A-49A6-82B3-2DC9F6678AE3}" presName="parTrans" presStyleLbl="sibTrans2D1" presStyleIdx="1" presStyleCnt="3" custScaleX="160067"/>
      <dgm:spPr/>
      <dgm:t>
        <a:bodyPr/>
        <a:lstStyle/>
        <a:p>
          <a:endParaRPr lang="ru-RU"/>
        </a:p>
      </dgm:t>
    </dgm:pt>
    <dgm:pt modelId="{454B9545-9F19-4EB6-AB8F-103630AAA9C2}" type="pres">
      <dgm:prSet presAssocID="{E28901C3-850A-49A6-82B3-2DC9F6678AE3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590F5884-28FA-489E-B915-81971544E920}" type="pres">
      <dgm:prSet presAssocID="{5D011DBD-F820-4B33-AA38-C022628101E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C389D-4E7C-4086-971B-9083802C5860}" type="pres">
      <dgm:prSet presAssocID="{7D09E0D4-3335-43AF-9C79-335667F91CD3}" presName="parTrans" presStyleLbl="sibTrans2D1" presStyleIdx="2" presStyleCnt="3" custScaleX="160068" custLinFactNeighborX="-1669" custLinFactNeighborY="1127"/>
      <dgm:spPr/>
      <dgm:t>
        <a:bodyPr/>
        <a:lstStyle/>
        <a:p>
          <a:endParaRPr lang="ru-RU"/>
        </a:p>
      </dgm:t>
    </dgm:pt>
    <dgm:pt modelId="{51B2593A-A38A-4E44-A078-67522C7A9F2B}" type="pres">
      <dgm:prSet presAssocID="{7D09E0D4-3335-43AF-9C79-335667F91CD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BFBC200D-82D2-4B1F-80FA-FF550E166B4E}" type="pres">
      <dgm:prSet presAssocID="{901AB715-3BD8-4174-91C5-795493378EB6}" presName="node" presStyleLbl="node1" presStyleIdx="2" presStyleCnt="3" custRadScaleRad="103117" custRadScaleInc="3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905CA0-4677-4A6B-BD1F-FA3C07CEBD7A}" type="presOf" srcId="{7D09E0D4-3335-43AF-9C79-335667F91CD3}" destId="{B67C389D-4E7C-4086-971B-9083802C5860}" srcOrd="0" destOrd="0" presId="urn:microsoft.com/office/officeart/2005/8/layout/radial5"/>
    <dgm:cxn modelId="{146A708B-F71B-4768-9551-2D97CF4882A3}" type="presOf" srcId="{79CEB77C-A42F-48D4-AF1A-2B2F9D667182}" destId="{080EB29E-7871-42B8-AFD0-B93F32E3ED42}" srcOrd="1" destOrd="0" presId="urn:microsoft.com/office/officeart/2005/8/layout/radial5"/>
    <dgm:cxn modelId="{76824D30-D039-4AA3-A6A9-EC6B59302D0C}" type="presOf" srcId="{5D011DBD-F820-4B33-AA38-C022628101EF}" destId="{590F5884-28FA-489E-B915-81971544E920}" srcOrd="0" destOrd="0" presId="urn:microsoft.com/office/officeart/2005/8/layout/radial5"/>
    <dgm:cxn modelId="{E3EA04C5-3FE0-4A7E-816B-B43017D873E3}" type="presOf" srcId="{E28901C3-850A-49A6-82B3-2DC9F6678AE3}" destId="{611ECC04-1C7D-47FC-81BE-4B0A2DF3278F}" srcOrd="0" destOrd="0" presId="urn:microsoft.com/office/officeart/2005/8/layout/radial5"/>
    <dgm:cxn modelId="{6684E6DA-9918-4648-BDCD-99D8DD0E729F}" srcId="{6E39F35F-070D-411E-8A3D-A5BC6AAD3FF0}" destId="{FE1D68F8-44EF-4E6A-AF56-C8B0CDF4DB8A}" srcOrd="0" destOrd="0" parTransId="{79CEB77C-A42F-48D4-AF1A-2B2F9D667182}" sibTransId="{972261C6-5D44-414C-AC45-1DCBDB3E1106}"/>
    <dgm:cxn modelId="{9C96FA69-26B0-46DC-9C06-966D518ADD4A}" type="presOf" srcId="{FE1D68F8-44EF-4E6A-AF56-C8B0CDF4DB8A}" destId="{80CE8368-A751-4317-A227-A020ECB1BE2D}" srcOrd="0" destOrd="0" presId="urn:microsoft.com/office/officeart/2005/8/layout/radial5"/>
    <dgm:cxn modelId="{FFE553F5-95CB-456D-ADB4-23BC75A3E5B2}" type="presOf" srcId="{79CEB77C-A42F-48D4-AF1A-2B2F9D667182}" destId="{E2421016-0B5C-4A12-8DCC-256AEDE18832}" srcOrd="0" destOrd="0" presId="urn:microsoft.com/office/officeart/2005/8/layout/radial5"/>
    <dgm:cxn modelId="{D49E97E2-DE78-453A-A35D-A2685A442FDF}" srcId="{6E39F35F-070D-411E-8A3D-A5BC6AAD3FF0}" destId="{901AB715-3BD8-4174-91C5-795493378EB6}" srcOrd="2" destOrd="0" parTransId="{7D09E0D4-3335-43AF-9C79-335667F91CD3}" sibTransId="{473A178B-B7CA-4122-9FCE-A15A6B94876D}"/>
    <dgm:cxn modelId="{BE827CCC-BCA2-4426-B32F-2C41508C0CE6}" type="presOf" srcId="{E28901C3-850A-49A6-82B3-2DC9F6678AE3}" destId="{454B9545-9F19-4EB6-AB8F-103630AAA9C2}" srcOrd="1" destOrd="0" presId="urn:microsoft.com/office/officeart/2005/8/layout/radial5"/>
    <dgm:cxn modelId="{8B7C24A7-1AE9-41A8-A4B2-46D75508FA1B}" type="presOf" srcId="{7D09E0D4-3335-43AF-9C79-335667F91CD3}" destId="{51B2593A-A38A-4E44-A078-67522C7A9F2B}" srcOrd="1" destOrd="0" presId="urn:microsoft.com/office/officeart/2005/8/layout/radial5"/>
    <dgm:cxn modelId="{F478DBD7-E246-404D-91A7-0B27C9763F8F}" type="presOf" srcId="{901AB715-3BD8-4174-91C5-795493378EB6}" destId="{BFBC200D-82D2-4B1F-80FA-FF550E166B4E}" srcOrd="0" destOrd="0" presId="urn:microsoft.com/office/officeart/2005/8/layout/radial5"/>
    <dgm:cxn modelId="{4FE41B57-E11E-4C68-9AC8-6648266F3495}" type="presOf" srcId="{B5688B70-6BB9-45AA-8544-B69649E9CE11}" destId="{077221FE-CD23-4BEB-AB44-F2B1EA86BE8C}" srcOrd="0" destOrd="0" presId="urn:microsoft.com/office/officeart/2005/8/layout/radial5"/>
    <dgm:cxn modelId="{5F6937D4-F87B-4128-A8C2-03CDCCEC2BA0}" type="presOf" srcId="{6E39F35F-070D-411E-8A3D-A5BC6AAD3FF0}" destId="{B6ED6695-711F-41D8-A468-91357DEB7BA4}" srcOrd="0" destOrd="0" presId="urn:microsoft.com/office/officeart/2005/8/layout/radial5"/>
    <dgm:cxn modelId="{DEB08DE3-C9A9-4C90-97F8-FA8559DDDA6C}" srcId="{6E39F35F-070D-411E-8A3D-A5BC6AAD3FF0}" destId="{5D011DBD-F820-4B33-AA38-C022628101EF}" srcOrd="1" destOrd="0" parTransId="{E28901C3-850A-49A6-82B3-2DC9F6678AE3}" sibTransId="{A119A972-8119-4B33-BBD0-8CC913E7263E}"/>
    <dgm:cxn modelId="{5771759B-E699-4A32-BB19-1137D6EB44F6}" srcId="{B5688B70-6BB9-45AA-8544-B69649E9CE11}" destId="{6E39F35F-070D-411E-8A3D-A5BC6AAD3FF0}" srcOrd="0" destOrd="0" parTransId="{CD0BDFD3-DC23-4FBE-8C98-BF271FD8AA63}" sibTransId="{7E692749-0B98-498C-835D-BE3EB6B86481}"/>
    <dgm:cxn modelId="{E51D5F3F-A5D0-4C99-B2EB-890F1A6CF2F6}" type="presParOf" srcId="{077221FE-CD23-4BEB-AB44-F2B1EA86BE8C}" destId="{B6ED6695-711F-41D8-A468-91357DEB7BA4}" srcOrd="0" destOrd="0" presId="urn:microsoft.com/office/officeart/2005/8/layout/radial5"/>
    <dgm:cxn modelId="{CDDDCEDD-72B3-4C2F-9571-F3BECB5F5908}" type="presParOf" srcId="{077221FE-CD23-4BEB-AB44-F2B1EA86BE8C}" destId="{E2421016-0B5C-4A12-8DCC-256AEDE18832}" srcOrd="1" destOrd="0" presId="urn:microsoft.com/office/officeart/2005/8/layout/radial5"/>
    <dgm:cxn modelId="{1AAF5D23-C59D-46C7-A13B-AF6E935E8C0D}" type="presParOf" srcId="{E2421016-0B5C-4A12-8DCC-256AEDE18832}" destId="{080EB29E-7871-42B8-AFD0-B93F32E3ED42}" srcOrd="0" destOrd="0" presId="urn:microsoft.com/office/officeart/2005/8/layout/radial5"/>
    <dgm:cxn modelId="{D8D55B2E-00A5-48B8-8B7A-C43B7E1CF47B}" type="presParOf" srcId="{077221FE-CD23-4BEB-AB44-F2B1EA86BE8C}" destId="{80CE8368-A751-4317-A227-A020ECB1BE2D}" srcOrd="2" destOrd="0" presId="urn:microsoft.com/office/officeart/2005/8/layout/radial5"/>
    <dgm:cxn modelId="{0A121282-520D-412F-BB4C-DB17D37F11B0}" type="presParOf" srcId="{077221FE-CD23-4BEB-AB44-F2B1EA86BE8C}" destId="{611ECC04-1C7D-47FC-81BE-4B0A2DF3278F}" srcOrd="3" destOrd="0" presId="urn:microsoft.com/office/officeart/2005/8/layout/radial5"/>
    <dgm:cxn modelId="{91C3FA4E-7578-4B88-8B26-EE098B4F8A37}" type="presParOf" srcId="{611ECC04-1C7D-47FC-81BE-4B0A2DF3278F}" destId="{454B9545-9F19-4EB6-AB8F-103630AAA9C2}" srcOrd="0" destOrd="0" presId="urn:microsoft.com/office/officeart/2005/8/layout/radial5"/>
    <dgm:cxn modelId="{706F705C-5669-464A-BB7D-6AFBB65759CC}" type="presParOf" srcId="{077221FE-CD23-4BEB-AB44-F2B1EA86BE8C}" destId="{590F5884-28FA-489E-B915-81971544E920}" srcOrd="4" destOrd="0" presId="urn:microsoft.com/office/officeart/2005/8/layout/radial5"/>
    <dgm:cxn modelId="{AFE49000-1AF7-4781-84F1-0E3952CA014B}" type="presParOf" srcId="{077221FE-CD23-4BEB-AB44-F2B1EA86BE8C}" destId="{B67C389D-4E7C-4086-971B-9083802C5860}" srcOrd="5" destOrd="0" presId="urn:microsoft.com/office/officeart/2005/8/layout/radial5"/>
    <dgm:cxn modelId="{956594C5-EA10-4554-BBA1-86EFB8C7F175}" type="presParOf" srcId="{B67C389D-4E7C-4086-971B-9083802C5860}" destId="{51B2593A-A38A-4E44-A078-67522C7A9F2B}" srcOrd="0" destOrd="0" presId="urn:microsoft.com/office/officeart/2005/8/layout/radial5"/>
    <dgm:cxn modelId="{1BE4B0F1-3BDB-4485-B80E-FC7268D2808B}" type="presParOf" srcId="{077221FE-CD23-4BEB-AB44-F2B1EA86BE8C}" destId="{BFBC200D-82D2-4B1F-80FA-FF550E166B4E}" srcOrd="6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A3295E-31E7-4BB3-9738-8922777672B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608406-5AC5-4BEE-B130-DBC580FA8AFB}">
      <dgm:prSet phldrT="[Текст]" custT="1"/>
      <dgm:spPr/>
      <dgm:t>
        <a:bodyPr/>
        <a:lstStyle/>
        <a:p>
          <a:r>
            <a:rPr lang="uk-UA" sz="1800" b="1" dirty="0" smtClean="0">
              <a:solidFill>
                <a:srgbClr val="000000"/>
              </a:solidFill>
            </a:rPr>
            <a:t>31 особа</a:t>
          </a:r>
        </a:p>
        <a:p>
          <a:r>
            <a:rPr lang="uk-UA" sz="1800" b="1" dirty="0" err="1" smtClean="0">
              <a:solidFill>
                <a:srgbClr val="000000"/>
              </a:solidFill>
            </a:rPr>
            <a:t>педскладу</a:t>
          </a:r>
          <a:endParaRPr lang="ru-RU" sz="1800" b="1" dirty="0">
            <a:solidFill>
              <a:srgbClr val="000000"/>
            </a:solidFill>
          </a:endParaRPr>
        </a:p>
      </dgm:t>
    </dgm:pt>
    <dgm:pt modelId="{511E1C23-48D3-48D7-9D09-558950195B9E}" type="parTrans" cxnId="{33FBA8D0-D6A3-49AA-99A9-E0B5F1E3F5FD}">
      <dgm:prSet/>
      <dgm:spPr/>
      <dgm:t>
        <a:bodyPr/>
        <a:lstStyle/>
        <a:p>
          <a:endParaRPr lang="ru-RU"/>
        </a:p>
      </dgm:t>
    </dgm:pt>
    <dgm:pt modelId="{A18BC5C1-F795-409F-81E3-18B19411CCDE}" type="sibTrans" cxnId="{33FBA8D0-D6A3-49AA-99A9-E0B5F1E3F5FD}">
      <dgm:prSet/>
      <dgm:spPr/>
      <dgm:t>
        <a:bodyPr/>
        <a:lstStyle/>
        <a:p>
          <a:endParaRPr lang="ru-RU"/>
        </a:p>
      </dgm:t>
    </dgm:pt>
    <dgm:pt modelId="{74F59A14-6EE8-4A46-B36D-FAFD61ACD9F7}">
      <dgm:prSet phldrT="[Текст]" custT="1"/>
      <dgm:spPr/>
      <dgm:t>
        <a:bodyPr/>
        <a:lstStyle/>
        <a:p>
          <a:r>
            <a:rPr lang="uk-UA" sz="1800" b="1" dirty="0" smtClean="0">
              <a:solidFill>
                <a:srgbClr val="000000"/>
              </a:solidFill>
            </a:rPr>
            <a:t>1 1 осіб </a:t>
          </a:r>
          <a:endParaRPr lang="en-US" sz="1800" b="1" dirty="0" smtClean="0">
            <a:solidFill>
              <a:srgbClr val="000000"/>
            </a:solidFill>
          </a:endParaRPr>
        </a:p>
        <a:p>
          <a:r>
            <a:rPr lang="en-US" sz="1800" b="1" dirty="0" smtClean="0">
              <a:solidFill>
                <a:srgbClr val="000000"/>
              </a:solidFill>
            </a:rPr>
            <a:t>I </a:t>
          </a:r>
          <a:r>
            <a:rPr lang="uk-UA" sz="1800" b="1" dirty="0" smtClean="0">
              <a:solidFill>
                <a:srgbClr val="000000"/>
              </a:solidFill>
            </a:rPr>
            <a:t>категорія</a:t>
          </a:r>
          <a:endParaRPr lang="ru-RU" sz="1800" b="1" dirty="0">
            <a:solidFill>
              <a:srgbClr val="000000"/>
            </a:solidFill>
          </a:endParaRPr>
        </a:p>
      </dgm:t>
    </dgm:pt>
    <dgm:pt modelId="{A419F6EE-08FC-4997-A2D9-2ECDA2FD204F}" type="parTrans" cxnId="{BF426D5E-1C1C-46C3-AB18-3D5B2BD9A814}">
      <dgm:prSet/>
      <dgm:spPr/>
      <dgm:t>
        <a:bodyPr/>
        <a:lstStyle/>
        <a:p>
          <a:endParaRPr lang="ru-RU"/>
        </a:p>
      </dgm:t>
    </dgm:pt>
    <dgm:pt modelId="{FDA332A3-C8AA-4A77-8293-6CD68A324257}" type="sibTrans" cxnId="{BF426D5E-1C1C-46C3-AB18-3D5B2BD9A814}">
      <dgm:prSet/>
      <dgm:spPr/>
      <dgm:t>
        <a:bodyPr/>
        <a:lstStyle/>
        <a:p>
          <a:endParaRPr lang="ru-RU"/>
        </a:p>
      </dgm:t>
    </dgm:pt>
    <dgm:pt modelId="{C7E88ED9-08E6-41F4-AED5-8685BD2EAB2A}">
      <dgm:prSet phldrT="[Текст]" custT="1"/>
      <dgm:spPr/>
      <dgm:t>
        <a:bodyPr/>
        <a:lstStyle/>
        <a:p>
          <a:r>
            <a:rPr lang="uk-UA" sz="1800" b="1" dirty="0" smtClean="0">
              <a:solidFill>
                <a:srgbClr val="000000"/>
              </a:solidFill>
            </a:rPr>
            <a:t>10 осіб</a:t>
          </a:r>
        </a:p>
        <a:p>
          <a:r>
            <a:rPr lang="uk-UA" sz="1800" b="1" dirty="0" smtClean="0">
              <a:solidFill>
                <a:srgbClr val="000000"/>
              </a:solidFill>
            </a:rPr>
            <a:t>спеціаліст</a:t>
          </a:r>
          <a:endParaRPr lang="ru-RU" sz="1800" b="1" dirty="0">
            <a:solidFill>
              <a:srgbClr val="000000"/>
            </a:solidFill>
          </a:endParaRPr>
        </a:p>
      </dgm:t>
    </dgm:pt>
    <dgm:pt modelId="{838B993B-CD96-4FBB-A1FF-23C5A7B2108B}" type="parTrans" cxnId="{6D9917B4-3150-4D25-9263-A164C3D808E4}">
      <dgm:prSet/>
      <dgm:spPr/>
      <dgm:t>
        <a:bodyPr/>
        <a:lstStyle/>
        <a:p>
          <a:endParaRPr lang="ru-RU"/>
        </a:p>
      </dgm:t>
    </dgm:pt>
    <dgm:pt modelId="{E31CD709-06F0-4951-820D-118B5DA68A13}" type="sibTrans" cxnId="{6D9917B4-3150-4D25-9263-A164C3D808E4}">
      <dgm:prSet/>
      <dgm:spPr/>
      <dgm:t>
        <a:bodyPr/>
        <a:lstStyle/>
        <a:p>
          <a:endParaRPr lang="ru-RU"/>
        </a:p>
      </dgm:t>
    </dgm:pt>
    <dgm:pt modelId="{F13AC631-045F-4E1D-8B6A-334B036DB3C1}">
      <dgm:prSet phldrT="[Текст]" custT="1"/>
      <dgm:spPr/>
      <dgm:t>
        <a:bodyPr/>
        <a:lstStyle/>
        <a:p>
          <a:r>
            <a:rPr lang="uk-UA" sz="1800" b="1" dirty="0" smtClean="0">
              <a:solidFill>
                <a:schemeClr val="tx1"/>
              </a:solidFill>
            </a:rPr>
            <a:t>1 особа</a:t>
          </a:r>
        </a:p>
        <a:p>
          <a:r>
            <a:rPr lang="uk-UA" sz="1800" b="1" dirty="0" smtClean="0">
              <a:solidFill>
                <a:schemeClr val="tx1"/>
              </a:solidFill>
            </a:rPr>
            <a:t>звання </a:t>
          </a:r>
        </a:p>
        <a:p>
          <a:r>
            <a:rPr lang="uk-UA" sz="1800" b="1" dirty="0" err="1" smtClean="0">
              <a:solidFill>
                <a:schemeClr val="tx1"/>
              </a:solidFill>
            </a:rPr>
            <a:t>“Майстер</a:t>
          </a:r>
          <a:r>
            <a:rPr lang="uk-UA" sz="1800" b="1" dirty="0" smtClean="0">
              <a:solidFill>
                <a:schemeClr val="tx1"/>
              </a:solidFill>
            </a:rPr>
            <a:t> </a:t>
          </a:r>
          <a:r>
            <a:rPr lang="uk-UA" sz="1800" b="1" dirty="0" err="1" smtClean="0">
              <a:solidFill>
                <a:schemeClr val="tx1"/>
              </a:solidFill>
            </a:rPr>
            <a:t>спорту”</a:t>
          </a:r>
          <a:endParaRPr lang="ru-RU" sz="1800" b="1" dirty="0">
            <a:solidFill>
              <a:schemeClr val="tx1"/>
            </a:solidFill>
          </a:endParaRPr>
        </a:p>
      </dgm:t>
    </dgm:pt>
    <dgm:pt modelId="{9A6CA070-813A-4F42-BEFA-87290D0525A1}" type="parTrans" cxnId="{B7497526-487F-48EC-B0B5-E7045BA7940B}">
      <dgm:prSet/>
      <dgm:spPr/>
      <dgm:t>
        <a:bodyPr/>
        <a:lstStyle/>
        <a:p>
          <a:endParaRPr lang="ru-RU"/>
        </a:p>
      </dgm:t>
    </dgm:pt>
    <dgm:pt modelId="{81341154-97E3-405A-AA7B-A77893B2309C}" type="sibTrans" cxnId="{B7497526-487F-48EC-B0B5-E7045BA7940B}">
      <dgm:prSet/>
      <dgm:spPr/>
      <dgm:t>
        <a:bodyPr/>
        <a:lstStyle/>
        <a:p>
          <a:endParaRPr lang="ru-RU"/>
        </a:p>
      </dgm:t>
    </dgm:pt>
    <dgm:pt modelId="{254593A2-3596-4E84-AF6B-E15C1BD292BD}">
      <dgm:prSet phldrT="[Текст]" custT="1"/>
      <dgm:spPr/>
      <dgm:t>
        <a:bodyPr/>
        <a:lstStyle/>
        <a:p>
          <a:r>
            <a:rPr lang="uk-UA" sz="1800" b="1" dirty="0" smtClean="0">
              <a:solidFill>
                <a:schemeClr val="tx1"/>
              </a:solidFill>
            </a:rPr>
            <a:t>4 особи</a:t>
          </a:r>
        </a:p>
        <a:p>
          <a:r>
            <a:rPr lang="en-US" sz="1800" b="1" dirty="0" smtClean="0">
              <a:solidFill>
                <a:schemeClr val="tx1"/>
              </a:solidFill>
            </a:rPr>
            <a:t>II </a:t>
          </a:r>
          <a:r>
            <a:rPr lang="uk-UA" sz="1800" b="1" dirty="0" smtClean="0">
              <a:solidFill>
                <a:schemeClr val="tx1"/>
              </a:solidFill>
            </a:rPr>
            <a:t>категорія</a:t>
          </a:r>
          <a:endParaRPr lang="ru-RU" sz="1800" b="1" dirty="0">
            <a:solidFill>
              <a:schemeClr val="tx1"/>
            </a:solidFill>
          </a:endParaRPr>
        </a:p>
      </dgm:t>
    </dgm:pt>
    <dgm:pt modelId="{487E2F84-FA40-43BB-B1CB-7B9B3C7E5C99}" type="parTrans" cxnId="{3E8F97DF-4DFC-46A6-B465-26A52CEE22CF}">
      <dgm:prSet/>
      <dgm:spPr/>
      <dgm:t>
        <a:bodyPr/>
        <a:lstStyle/>
        <a:p>
          <a:endParaRPr lang="ru-RU"/>
        </a:p>
      </dgm:t>
    </dgm:pt>
    <dgm:pt modelId="{58DB6939-8989-43C9-B040-4831C2069B57}" type="sibTrans" cxnId="{3E8F97DF-4DFC-46A6-B465-26A52CEE22CF}">
      <dgm:prSet/>
      <dgm:spPr/>
      <dgm:t>
        <a:bodyPr/>
        <a:lstStyle/>
        <a:p>
          <a:endParaRPr lang="ru-RU"/>
        </a:p>
      </dgm:t>
    </dgm:pt>
    <dgm:pt modelId="{78019ACE-23D7-4616-86EA-C9146E1C135C}">
      <dgm:prSet/>
      <dgm:spPr/>
      <dgm:t>
        <a:bodyPr/>
        <a:lstStyle/>
        <a:p>
          <a:endParaRPr lang="ru-RU"/>
        </a:p>
      </dgm:t>
    </dgm:pt>
    <dgm:pt modelId="{AD0723B2-D399-4490-BE92-946CEDC3B5AB}" type="parTrans" cxnId="{B49C7A45-9F93-4123-AA1F-97E9C2BE0223}">
      <dgm:prSet/>
      <dgm:spPr/>
      <dgm:t>
        <a:bodyPr/>
        <a:lstStyle/>
        <a:p>
          <a:endParaRPr lang="ru-RU"/>
        </a:p>
      </dgm:t>
    </dgm:pt>
    <dgm:pt modelId="{D2EB0A61-F149-4188-B153-0FC0C2C06D4C}" type="sibTrans" cxnId="{B49C7A45-9F93-4123-AA1F-97E9C2BE0223}">
      <dgm:prSet/>
      <dgm:spPr/>
      <dgm:t>
        <a:bodyPr/>
        <a:lstStyle/>
        <a:p>
          <a:endParaRPr lang="ru-RU"/>
        </a:p>
      </dgm:t>
    </dgm:pt>
    <dgm:pt modelId="{D660EFC9-F205-43AB-BE89-5AF108E4C77E}" type="pres">
      <dgm:prSet presAssocID="{DDA3295E-31E7-4BB3-9738-8922777672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466576-2408-4C4D-BC44-0C61F6D7D308}" type="pres">
      <dgm:prSet presAssocID="{72608406-5AC5-4BEE-B130-DBC580FA8AFB}" presName="centerShape" presStyleLbl="node0" presStyleIdx="0" presStyleCnt="1" custScaleX="131688" custScaleY="110618"/>
      <dgm:spPr/>
      <dgm:t>
        <a:bodyPr/>
        <a:lstStyle/>
        <a:p>
          <a:endParaRPr lang="ru-RU"/>
        </a:p>
      </dgm:t>
    </dgm:pt>
    <dgm:pt modelId="{D088F216-05A9-4AFD-AF0E-E6D938DA02F1}" type="pres">
      <dgm:prSet presAssocID="{A419F6EE-08FC-4997-A2D9-2ECDA2FD204F}" presName="Name9" presStyleLbl="parChTrans1D2" presStyleIdx="0" presStyleCnt="4"/>
      <dgm:spPr/>
      <dgm:t>
        <a:bodyPr/>
        <a:lstStyle/>
        <a:p>
          <a:endParaRPr lang="ru-RU"/>
        </a:p>
      </dgm:t>
    </dgm:pt>
    <dgm:pt modelId="{FAB86A36-BDF3-41D9-8A83-2EAF775593B4}" type="pres">
      <dgm:prSet presAssocID="{A419F6EE-08FC-4997-A2D9-2ECDA2FD204F}" presName="connTx" presStyleLbl="parChTrans1D2" presStyleIdx="0" presStyleCnt="4"/>
      <dgm:spPr/>
      <dgm:t>
        <a:bodyPr/>
        <a:lstStyle/>
        <a:p>
          <a:endParaRPr lang="ru-RU"/>
        </a:p>
      </dgm:t>
    </dgm:pt>
    <dgm:pt modelId="{C11CBDC7-3C24-4D74-906F-CC509B659134}" type="pres">
      <dgm:prSet presAssocID="{74F59A14-6EE8-4A46-B36D-FAFD61ACD9F7}" presName="node" presStyleLbl="node1" presStyleIdx="0" presStyleCnt="4" custScaleX="117928" custScaleY="110700" custRadScaleRad="107672" custRadScaleInc="620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4372C1-CBFD-438C-B85E-CAC7502D758D}" type="pres">
      <dgm:prSet presAssocID="{838B993B-CD96-4FBB-A1FF-23C5A7B2108B}" presName="Name9" presStyleLbl="parChTrans1D2" presStyleIdx="1" presStyleCnt="4"/>
      <dgm:spPr/>
      <dgm:t>
        <a:bodyPr/>
        <a:lstStyle/>
        <a:p>
          <a:endParaRPr lang="ru-RU"/>
        </a:p>
      </dgm:t>
    </dgm:pt>
    <dgm:pt modelId="{9088425B-C6DF-4967-B87C-722BFD5F4073}" type="pres">
      <dgm:prSet presAssocID="{838B993B-CD96-4FBB-A1FF-23C5A7B2108B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039F567-CB6A-45E4-9364-C118E4DCF2B4}" type="pres">
      <dgm:prSet presAssocID="{C7E88ED9-08E6-41F4-AED5-8685BD2EAB2A}" presName="node" presStyleLbl="node1" presStyleIdx="1" presStyleCnt="4" custScaleX="126367" custScaleY="110615" custRadScaleRad="123409" custRadScaleInc="-41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11279-FCCA-4318-89D4-F73203C59B4C}" type="pres">
      <dgm:prSet presAssocID="{9A6CA070-813A-4F42-BEFA-87290D0525A1}" presName="Name9" presStyleLbl="parChTrans1D2" presStyleIdx="2" presStyleCnt="4"/>
      <dgm:spPr/>
      <dgm:t>
        <a:bodyPr/>
        <a:lstStyle/>
        <a:p>
          <a:endParaRPr lang="ru-RU"/>
        </a:p>
      </dgm:t>
    </dgm:pt>
    <dgm:pt modelId="{E810733F-81C0-44DA-9637-EB55DD6EE501}" type="pres">
      <dgm:prSet presAssocID="{9A6CA070-813A-4F42-BEFA-87290D0525A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D13F28E-D58D-41F5-8FBF-057CBD646DD2}" type="pres">
      <dgm:prSet presAssocID="{F13AC631-045F-4E1D-8B6A-334B036DB3C1}" presName="node" presStyleLbl="node1" presStyleIdx="2" presStyleCnt="4" custScaleX="124281" custRadScaleRad="118333" custRadScaleInc="-88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6CC1A4-0623-4E6E-90B4-E28830C18577}" type="pres">
      <dgm:prSet presAssocID="{487E2F84-FA40-43BB-B1CB-7B9B3C7E5C99}" presName="Name9" presStyleLbl="parChTrans1D2" presStyleIdx="3" presStyleCnt="4"/>
      <dgm:spPr/>
      <dgm:t>
        <a:bodyPr/>
        <a:lstStyle/>
        <a:p>
          <a:endParaRPr lang="ru-RU"/>
        </a:p>
      </dgm:t>
    </dgm:pt>
    <dgm:pt modelId="{3A1D5B0B-7AE5-4DD9-985A-7AEBE10A0C42}" type="pres">
      <dgm:prSet presAssocID="{487E2F84-FA40-43BB-B1CB-7B9B3C7E5C9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DAD1A2F-B764-4EFD-B8E9-48827E896B92}" type="pres">
      <dgm:prSet presAssocID="{254593A2-3596-4E84-AF6B-E15C1BD292BD}" presName="node" presStyleLbl="node1" presStyleIdx="3" presStyleCnt="4" custScaleX="129936" custScaleY="107369" custRadScaleRad="123700" custRadScaleInc="35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91B041-430F-4A9B-BA29-C654BF028521}" type="presOf" srcId="{487E2F84-FA40-43BB-B1CB-7B9B3C7E5C99}" destId="{BA6CC1A4-0623-4E6E-90B4-E28830C18577}" srcOrd="0" destOrd="0" presId="urn:microsoft.com/office/officeart/2005/8/layout/radial1"/>
    <dgm:cxn modelId="{33FBA8D0-D6A3-49AA-99A9-E0B5F1E3F5FD}" srcId="{DDA3295E-31E7-4BB3-9738-8922777672B1}" destId="{72608406-5AC5-4BEE-B130-DBC580FA8AFB}" srcOrd="0" destOrd="0" parTransId="{511E1C23-48D3-48D7-9D09-558950195B9E}" sibTransId="{A18BC5C1-F795-409F-81E3-18B19411CCDE}"/>
    <dgm:cxn modelId="{B49C7A45-9F93-4123-AA1F-97E9C2BE0223}" srcId="{DDA3295E-31E7-4BB3-9738-8922777672B1}" destId="{78019ACE-23D7-4616-86EA-C9146E1C135C}" srcOrd="1" destOrd="0" parTransId="{AD0723B2-D399-4490-BE92-946CEDC3B5AB}" sibTransId="{D2EB0A61-F149-4188-B153-0FC0C2C06D4C}"/>
    <dgm:cxn modelId="{3E8F97DF-4DFC-46A6-B465-26A52CEE22CF}" srcId="{72608406-5AC5-4BEE-B130-DBC580FA8AFB}" destId="{254593A2-3596-4E84-AF6B-E15C1BD292BD}" srcOrd="3" destOrd="0" parTransId="{487E2F84-FA40-43BB-B1CB-7B9B3C7E5C99}" sibTransId="{58DB6939-8989-43C9-B040-4831C2069B57}"/>
    <dgm:cxn modelId="{6395131A-9B4C-414A-92D1-09B2E293CAED}" type="presOf" srcId="{9A6CA070-813A-4F42-BEFA-87290D0525A1}" destId="{E810733F-81C0-44DA-9637-EB55DD6EE501}" srcOrd="1" destOrd="0" presId="urn:microsoft.com/office/officeart/2005/8/layout/radial1"/>
    <dgm:cxn modelId="{E0692240-2202-405B-81FF-7209E932793A}" type="presOf" srcId="{A419F6EE-08FC-4997-A2D9-2ECDA2FD204F}" destId="{FAB86A36-BDF3-41D9-8A83-2EAF775593B4}" srcOrd="1" destOrd="0" presId="urn:microsoft.com/office/officeart/2005/8/layout/radial1"/>
    <dgm:cxn modelId="{BF426D5E-1C1C-46C3-AB18-3D5B2BD9A814}" srcId="{72608406-5AC5-4BEE-B130-DBC580FA8AFB}" destId="{74F59A14-6EE8-4A46-B36D-FAFD61ACD9F7}" srcOrd="0" destOrd="0" parTransId="{A419F6EE-08FC-4997-A2D9-2ECDA2FD204F}" sibTransId="{FDA332A3-C8AA-4A77-8293-6CD68A324257}"/>
    <dgm:cxn modelId="{68E5E045-C347-4DD3-B121-D4050B24D97C}" type="presOf" srcId="{9A6CA070-813A-4F42-BEFA-87290D0525A1}" destId="{8DF11279-FCCA-4318-89D4-F73203C59B4C}" srcOrd="0" destOrd="0" presId="urn:microsoft.com/office/officeart/2005/8/layout/radial1"/>
    <dgm:cxn modelId="{B2504C89-AEB7-4476-A720-B9CCED4B3C8B}" type="presOf" srcId="{838B993B-CD96-4FBB-A1FF-23C5A7B2108B}" destId="{9088425B-C6DF-4967-B87C-722BFD5F4073}" srcOrd="1" destOrd="0" presId="urn:microsoft.com/office/officeart/2005/8/layout/radial1"/>
    <dgm:cxn modelId="{7404FCF7-DEF6-4157-9CE7-3043E581BD0F}" type="presOf" srcId="{254593A2-3596-4E84-AF6B-E15C1BD292BD}" destId="{1DAD1A2F-B764-4EFD-B8E9-48827E896B92}" srcOrd="0" destOrd="0" presId="urn:microsoft.com/office/officeart/2005/8/layout/radial1"/>
    <dgm:cxn modelId="{73A4B329-DD46-4CA1-A5AE-223838193234}" type="presOf" srcId="{487E2F84-FA40-43BB-B1CB-7B9B3C7E5C99}" destId="{3A1D5B0B-7AE5-4DD9-985A-7AEBE10A0C42}" srcOrd="1" destOrd="0" presId="urn:microsoft.com/office/officeart/2005/8/layout/radial1"/>
    <dgm:cxn modelId="{2E4D9D15-8FB6-46CC-9FEC-88C70E4700CF}" type="presOf" srcId="{838B993B-CD96-4FBB-A1FF-23C5A7B2108B}" destId="{6E4372C1-CBFD-438C-B85E-CAC7502D758D}" srcOrd="0" destOrd="0" presId="urn:microsoft.com/office/officeart/2005/8/layout/radial1"/>
    <dgm:cxn modelId="{E48D2829-6E65-4EF9-B59C-946F2CAF421E}" type="presOf" srcId="{74F59A14-6EE8-4A46-B36D-FAFD61ACD9F7}" destId="{C11CBDC7-3C24-4D74-906F-CC509B659134}" srcOrd="0" destOrd="0" presId="urn:microsoft.com/office/officeart/2005/8/layout/radial1"/>
    <dgm:cxn modelId="{6D9917B4-3150-4D25-9263-A164C3D808E4}" srcId="{72608406-5AC5-4BEE-B130-DBC580FA8AFB}" destId="{C7E88ED9-08E6-41F4-AED5-8685BD2EAB2A}" srcOrd="1" destOrd="0" parTransId="{838B993B-CD96-4FBB-A1FF-23C5A7B2108B}" sibTransId="{E31CD709-06F0-4951-820D-118B5DA68A13}"/>
    <dgm:cxn modelId="{2068B206-A60E-424B-B567-33AD6CB898A0}" type="presOf" srcId="{C7E88ED9-08E6-41F4-AED5-8685BD2EAB2A}" destId="{3039F567-CB6A-45E4-9364-C118E4DCF2B4}" srcOrd="0" destOrd="0" presId="urn:microsoft.com/office/officeart/2005/8/layout/radial1"/>
    <dgm:cxn modelId="{3C52EC48-E5E3-44C9-89D3-BBC237D543DC}" type="presOf" srcId="{DDA3295E-31E7-4BB3-9738-8922777672B1}" destId="{D660EFC9-F205-43AB-BE89-5AF108E4C77E}" srcOrd="0" destOrd="0" presId="urn:microsoft.com/office/officeart/2005/8/layout/radial1"/>
    <dgm:cxn modelId="{7A6E2C05-5D4B-4108-A9BC-4AF7EAE1E1EC}" type="presOf" srcId="{A419F6EE-08FC-4997-A2D9-2ECDA2FD204F}" destId="{D088F216-05A9-4AFD-AF0E-E6D938DA02F1}" srcOrd="0" destOrd="0" presId="urn:microsoft.com/office/officeart/2005/8/layout/radial1"/>
    <dgm:cxn modelId="{67FF9FF3-7A28-4E09-896B-D10C9852783F}" type="presOf" srcId="{F13AC631-045F-4E1D-8B6A-334B036DB3C1}" destId="{1D13F28E-D58D-41F5-8FBF-057CBD646DD2}" srcOrd="0" destOrd="0" presId="urn:microsoft.com/office/officeart/2005/8/layout/radial1"/>
    <dgm:cxn modelId="{B7497526-487F-48EC-B0B5-E7045BA7940B}" srcId="{72608406-5AC5-4BEE-B130-DBC580FA8AFB}" destId="{F13AC631-045F-4E1D-8B6A-334B036DB3C1}" srcOrd="2" destOrd="0" parTransId="{9A6CA070-813A-4F42-BEFA-87290D0525A1}" sibTransId="{81341154-97E3-405A-AA7B-A77893B2309C}"/>
    <dgm:cxn modelId="{56C62D3D-320D-4EEE-B8AF-49071C1C1754}" type="presOf" srcId="{72608406-5AC5-4BEE-B130-DBC580FA8AFB}" destId="{A5466576-2408-4C4D-BC44-0C61F6D7D308}" srcOrd="0" destOrd="0" presId="urn:microsoft.com/office/officeart/2005/8/layout/radial1"/>
    <dgm:cxn modelId="{70EAE4A9-051A-4E5E-9A05-212AB246F754}" type="presParOf" srcId="{D660EFC9-F205-43AB-BE89-5AF108E4C77E}" destId="{A5466576-2408-4C4D-BC44-0C61F6D7D308}" srcOrd="0" destOrd="0" presId="urn:microsoft.com/office/officeart/2005/8/layout/radial1"/>
    <dgm:cxn modelId="{7E3E1FEB-525C-4CA5-9893-C6804F0A5790}" type="presParOf" srcId="{D660EFC9-F205-43AB-BE89-5AF108E4C77E}" destId="{D088F216-05A9-4AFD-AF0E-E6D938DA02F1}" srcOrd="1" destOrd="0" presId="urn:microsoft.com/office/officeart/2005/8/layout/radial1"/>
    <dgm:cxn modelId="{5C70BC0F-94E2-4D61-8EB6-C53FD02AD4EF}" type="presParOf" srcId="{D088F216-05A9-4AFD-AF0E-E6D938DA02F1}" destId="{FAB86A36-BDF3-41D9-8A83-2EAF775593B4}" srcOrd="0" destOrd="0" presId="urn:microsoft.com/office/officeart/2005/8/layout/radial1"/>
    <dgm:cxn modelId="{F2847B17-D053-40BA-B5A1-B82697AE3A1E}" type="presParOf" srcId="{D660EFC9-F205-43AB-BE89-5AF108E4C77E}" destId="{C11CBDC7-3C24-4D74-906F-CC509B659134}" srcOrd="2" destOrd="0" presId="urn:microsoft.com/office/officeart/2005/8/layout/radial1"/>
    <dgm:cxn modelId="{79E217B2-EFB8-498B-91B5-1FC560D1A51C}" type="presParOf" srcId="{D660EFC9-F205-43AB-BE89-5AF108E4C77E}" destId="{6E4372C1-CBFD-438C-B85E-CAC7502D758D}" srcOrd="3" destOrd="0" presId="urn:microsoft.com/office/officeart/2005/8/layout/radial1"/>
    <dgm:cxn modelId="{F58A4B41-8C9B-470C-8227-68564F6D39CD}" type="presParOf" srcId="{6E4372C1-CBFD-438C-B85E-CAC7502D758D}" destId="{9088425B-C6DF-4967-B87C-722BFD5F4073}" srcOrd="0" destOrd="0" presId="urn:microsoft.com/office/officeart/2005/8/layout/radial1"/>
    <dgm:cxn modelId="{BDDF9695-E596-410F-BD15-D51BC8854322}" type="presParOf" srcId="{D660EFC9-F205-43AB-BE89-5AF108E4C77E}" destId="{3039F567-CB6A-45E4-9364-C118E4DCF2B4}" srcOrd="4" destOrd="0" presId="urn:microsoft.com/office/officeart/2005/8/layout/radial1"/>
    <dgm:cxn modelId="{B0AD005D-F606-464B-AA8A-65048EBB0AC4}" type="presParOf" srcId="{D660EFC9-F205-43AB-BE89-5AF108E4C77E}" destId="{8DF11279-FCCA-4318-89D4-F73203C59B4C}" srcOrd="5" destOrd="0" presId="urn:microsoft.com/office/officeart/2005/8/layout/radial1"/>
    <dgm:cxn modelId="{A1E72A6E-405B-4CE5-9381-8906F3ECC7E3}" type="presParOf" srcId="{8DF11279-FCCA-4318-89D4-F73203C59B4C}" destId="{E810733F-81C0-44DA-9637-EB55DD6EE501}" srcOrd="0" destOrd="0" presId="urn:microsoft.com/office/officeart/2005/8/layout/radial1"/>
    <dgm:cxn modelId="{498AAC77-A05F-41B3-A500-A55FC0001AEA}" type="presParOf" srcId="{D660EFC9-F205-43AB-BE89-5AF108E4C77E}" destId="{1D13F28E-D58D-41F5-8FBF-057CBD646DD2}" srcOrd="6" destOrd="0" presId="urn:microsoft.com/office/officeart/2005/8/layout/radial1"/>
    <dgm:cxn modelId="{C7BEB987-A9E0-4593-A4B7-3B5071A8703F}" type="presParOf" srcId="{D660EFC9-F205-43AB-BE89-5AF108E4C77E}" destId="{BA6CC1A4-0623-4E6E-90B4-E28830C18577}" srcOrd="7" destOrd="0" presId="urn:microsoft.com/office/officeart/2005/8/layout/radial1"/>
    <dgm:cxn modelId="{22552AEE-455D-499F-944F-D6AE8A526CE6}" type="presParOf" srcId="{BA6CC1A4-0623-4E6E-90B4-E28830C18577}" destId="{3A1D5B0B-7AE5-4DD9-985A-7AEBE10A0C42}" srcOrd="0" destOrd="0" presId="urn:microsoft.com/office/officeart/2005/8/layout/radial1"/>
    <dgm:cxn modelId="{67749E94-C77F-4B8F-9B1C-FEC566D6B3EB}" type="presParOf" srcId="{D660EFC9-F205-43AB-BE89-5AF108E4C77E}" destId="{1DAD1A2F-B764-4EFD-B8E9-48827E896B92}" srcOrd="8" destOrd="0" presId="urn:microsoft.com/office/officeart/2005/8/layout/radial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cp:lastPrinted>2019-06-26T09:16:00Z</cp:lastPrinted>
  <dcterms:created xsi:type="dcterms:W3CDTF">2019-06-20T08:02:00Z</dcterms:created>
  <dcterms:modified xsi:type="dcterms:W3CDTF">2019-06-26T09:21:00Z</dcterms:modified>
</cp:coreProperties>
</file>